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C2" w:rsidRDefault="007B0910" w:rsidP="00185C10">
      <w:pPr>
        <w:pBdr>
          <w:bottom w:val="single" w:sz="6" w:space="1" w:color="000000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32"/>
          <w:szCs w:val="32"/>
        </w:rPr>
        <w:t>Administrative Assistant for Communications</w:t>
      </w:r>
    </w:p>
    <w:p w:rsidR="00B745C2" w:rsidRDefault="00B745C2">
      <w:pPr>
        <w:pBdr>
          <w:bottom w:val="single" w:sz="6" w:space="1" w:color="000000"/>
        </w:pBdr>
        <w:jc w:val="center"/>
        <w:rPr>
          <w:rFonts w:ascii="Arial" w:eastAsia="Arial" w:hAnsi="Arial" w:cs="Arial"/>
          <w:b/>
          <w:sz w:val="20"/>
          <w:szCs w:val="20"/>
        </w:rPr>
      </w:pPr>
    </w:p>
    <w:p w:rsidR="00B745C2" w:rsidRDefault="00B745C2">
      <w:pPr>
        <w:ind w:right="-720"/>
        <w:rPr>
          <w:rFonts w:ascii="Arial" w:eastAsia="Arial" w:hAnsi="Arial" w:cs="Arial"/>
          <w:b/>
          <w:sz w:val="18"/>
          <w:szCs w:val="18"/>
        </w:rPr>
      </w:pPr>
    </w:p>
    <w:p w:rsidR="00B745C2" w:rsidRPr="007B0910" w:rsidRDefault="007B0910">
      <w:pPr>
        <w:tabs>
          <w:tab w:val="left" w:pos="1710"/>
        </w:tabs>
        <w:ind w:right="-720"/>
        <w:rPr>
          <w:rFonts w:ascii="Arial" w:eastAsia="Arial" w:hAnsi="Arial" w:cs="Arial"/>
          <w:sz w:val="20"/>
          <w:szCs w:val="18"/>
        </w:rPr>
      </w:pPr>
      <w:r w:rsidRPr="007B0910">
        <w:rPr>
          <w:rFonts w:ascii="Arial" w:eastAsia="Arial" w:hAnsi="Arial" w:cs="Arial"/>
          <w:b/>
          <w:sz w:val="20"/>
          <w:szCs w:val="18"/>
        </w:rPr>
        <w:t>Reports To:</w:t>
      </w:r>
      <w:r w:rsidRPr="007B0910">
        <w:rPr>
          <w:rFonts w:ascii="Arial" w:eastAsia="Arial" w:hAnsi="Arial" w:cs="Arial"/>
          <w:b/>
          <w:sz w:val="20"/>
          <w:szCs w:val="18"/>
        </w:rPr>
        <w:tab/>
      </w:r>
      <w:r w:rsidRPr="007B0910">
        <w:rPr>
          <w:rFonts w:ascii="Arial" w:eastAsia="Arial" w:hAnsi="Arial" w:cs="Arial"/>
          <w:sz w:val="20"/>
          <w:szCs w:val="18"/>
        </w:rPr>
        <w:t>Director of Communications, Marketing and Development</w:t>
      </w:r>
    </w:p>
    <w:p w:rsidR="00B745C2" w:rsidRPr="007B0910" w:rsidRDefault="007B0910">
      <w:pPr>
        <w:tabs>
          <w:tab w:val="left" w:pos="1710"/>
        </w:tabs>
        <w:ind w:right="-720"/>
        <w:rPr>
          <w:rFonts w:ascii="Arial" w:eastAsia="Arial" w:hAnsi="Arial" w:cs="Arial"/>
          <w:sz w:val="20"/>
          <w:szCs w:val="18"/>
        </w:rPr>
      </w:pPr>
      <w:r w:rsidRPr="007B0910">
        <w:rPr>
          <w:rFonts w:ascii="Arial" w:eastAsia="Arial" w:hAnsi="Arial" w:cs="Arial"/>
          <w:sz w:val="20"/>
          <w:szCs w:val="18"/>
        </w:rPr>
        <w:tab/>
      </w:r>
      <w:r w:rsidRPr="007B0910">
        <w:rPr>
          <w:rFonts w:ascii="Arial" w:eastAsia="Arial" w:hAnsi="Arial" w:cs="Arial"/>
          <w:sz w:val="20"/>
          <w:szCs w:val="18"/>
        </w:rPr>
        <w:tab/>
      </w:r>
      <w:r w:rsidRPr="007B0910">
        <w:rPr>
          <w:rFonts w:ascii="Arial" w:eastAsia="Arial" w:hAnsi="Arial" w:cs="Arial"/>
          <w:sz w:val="20"/>
          <w:szCs w:val="18"/>
        </w:rPr>
        <w:tab/>
      </w:r>
    </w:p>
    <w:p w:rsidR="00B745C2" w:rsidRPr="007B0910" w:rsidRDefault="007B0910">
      <w:pPr>
        <w:tabs>
          <w:tab w:val="left" w:pos="1710"/>
        </w:tabs>
        <w:ind w:right="-720"/>
        <w:rPr>
          <w:rFonts w:ascii="Arial" w:eastAsia="Arial" w:hAnsi="Arial" w:cs="Arial"/>
          <w:sz w:val="20"/>
          <w:szCs w:val="18"/>
        </w:rPr>
      </w:pPr>
      <w:r w:rsidRPr="007B0910">
        <w:rPr>
          <w:rFonts w:ascii="Arial" w:eastAsia="Arial" w:hAnsi="Arial" w:cs="Arial"/>
          <w:b/>
          <w:sz w:val="20"/>
          <w:szCs w:val="18"/>
        </w:rPr>
        <w:t>Dept / Campus:</w:t>
      </w:r>
      <w:r w:rsidRPr="007B0910">
        <w:rPr>
          <w:rFonts w:ascii="Arial" w:eastAsia="Arial" w:hAnsi="Arial" w:cs="Arial"/>
          <w:sz w:val="20"/>
          <w:szCs w:val="18"/>
        </w:rPr>
        <w:tab/>
        <w:t>Central Office</w:t>
      </w:r>
      <w:r w:rsidRPr="007B0910">
        <w:rPr>
          <w:rFonts w:ascii="Arial" w:eastAsia="Arial" w:hAnsi="Arial" w:cs="Arial"/>
          <w:sz w:val="20"/>
          <w:szCs w:val="18"/>
        </w:rPr>
        <w:tab/>
      </w:r>
      <w:r w:rsidRPr="007B0910">
        <w:rPr>
          <w:rFonts w:ascii="Arial" w:eastAsia="Arial" w:hAnsi="Arial" w:cs="Arial"/>
          <w:sz w:val="20"/>
          <w:szCs w:val="18"/>
        </w:rPr>
        <w:tab/>
      </w:r>
      <w:r w:rsidRPr="007B0910">
        <w:rPr>
          <w:rFonts w:ascii="Arial" w:eastAsia="Arial" w:hAnsi="Arial" w:cs="Arial"/>
          <w:sz w:val="20"/>
          <w:szCs w:val="18"/>
        </w:rPr>
        <w:tab/>
      </w:r>
      <w:r w:rsidRPr="007B0910">
        <w:rPr>
          <w:rFonts w:ascii="Arial" w:eastAsia="Arial" w:hAnsi="Arial" w:cs="Arial"/>
          <w:sz w:val="20"/>
          <w:szCs w:val="18"/>
        </w:rPr>
        <w:tab/>
      </w:r>
      <w:r w:rsidRPr="007B0910">
        <w:rPr>
          <w:rFonts w:ascii="Arial" w:eastAsia="Arial" w:hAnsi="Arial" w:cs="Arial"/>
          <w:b/>
          <w:sz w:val="20"/>
          <w:szCs w:val="18"/>
        </w:rPr>
        <w:t>Paygrade:</w:t>
      </w:r>
      <w:r w:rsidRPr="007B0910">
        <w:rPr>
          <w:rFonts w:ascii="Arial" w:eastAsia="Arial" w:hAnsi="Arial" w:cs="Arial"/>
          <w:b/>
          <w:sz w:val="20"/>
          <w:szCs w:val="18"/>
        </w:rPr>
        <w:tab/>
      </w:r>
      <w:r w:rsidRPr="007B0910">
        <w:rPr>
          <w:rFonts w:ascii="Arial" w:eastAsia="Arial" w:hAnsi="Arial" w:cs="Arial"/>
          <w:sz w:val="20"/>
          <w:szCs w:val="18"/>
        </w:rPr>
        <w:t>205</w:t>
      </w:r>
    </w:p>
    <w:p w:rsidR="00B745C2" w:rsidRPr="007B0910" w:rsidRDefault="00B745C2">
      <w:pPr>
        <w:tabs>
          <w:tab w:val="left" w:pos="1710"/>
        </w:tabs>
        <w:ind w:right="-720"/>
        <w:rPr>
          <w:rFonts w:ascii="Arial" w:eastAsia="Arial" w:hAnsi="Arial" w:cs="Arial"/>
          <w:sz w:val="20"/>
          <w:szCs w:val="18"/>
        </w:rPr>
      </w:pPr>
    </w:p>
    <w:p w:rsidR="00B745C2" w:rsidRPr="007B0910" w:rsidRDefault="007B0910">
      <w:pPr>
        <w:tabs>
          <w:tab w:val="left" w:pos="1710"/>
        </w:tabs>
        <w:ind w:right="-720"/>
        <w:rPr>
          <w:rFonts w:ascii="Arial" w:eastAsia="Arial" w:hAnsi="Arial" w:cs="Arial"/>
          <w:sz w:val="20"/>
          <w:szCs w:val="18"/>
        </w:rPr>
      </w:pPr>
      <w:r w:rsidRPr="007B0910">
        <w:rPr>
          <w:rFonts w:ascii="Arial" w:eastAsia="Arial" w:hAnsi="Arial" w:cs="Arial"/>
          <w:b/>
          <w:sz w:val="20"/>
          <w:szCs w:val="18"/>
        </w:rPr>
        <w:t xml:space="preserve">Wage/Hour Status: </w:t>
      </w:r>
      <w:r w:rsidRPr="007B0910">
        <w:rPr>
          <w:rFonts w:ascii="Arial" w:eastAsia="Arial" w:hAnsi="Arial" w:cs="Arial"/>
          <w:b/>
          <w:sz w:val="20"/>
          <w:szCs w:val="18"/>
        </w:rPr>
        <w:tab/>
      </w:r>
      <w:r w:rsidRPr="007B0910">
        <w:rPr>
          <w:rFonts w:ascii="Arial" w:eastAsia="Arial" w:hAnsi="Arial" w:cs="Arial"/>
          <w:sz w:val="20"/>
          <w:szCs w:val="18"/>
        </w:rPr>
        <w:t>Nonexempt</w:t>
      </w:r>
      <w:r w:rsidRPr="007B0910">
        <w:rPr>
          <w:rFonts w:ascii="Arial" w:eastAsia="Arial" w:hAnsi="Arial" w:cs="Arial"/>
          <w:sz w:val="20"/>
          <w:szCs w:val="18"/>
        </w:rPr>
        <w:tab/>
      </w:r>
      <w:r w:rsidRPr="007B0910">
        <w:rPr>
          <w:rFonts w:ascii="Arial" w:eastAsia="Arial" w:hAnsi="Arial" w:cs="Arial"/>
          <w:sz w:val="20"/>
          <w:szCs w:val="18"/>
        </w:rPr>
        <w:tab/>
      </w:r>
      <w:r w:rsidRPr="007B0910">
        <w:rPr>
          <w:rFonts w:ascii="Arial" w:eastAsia="Arial" w:hAnsi="Arial" w:cs="Arial"/>
          <w:sz w:val="20"/>
          <w:szCs w:val="18"/>
        </w:rPr>
        <w:tab/>
      </w:r>
      <w:r w:rsidRPr="007B0910">
        <w:rPr>
          <w:rFonts w:ascii="Arial" w:eastAsia="Arial" w:hAnsi="Arial" w:cs="Arial"/>
          <w:sz w:val="20"/>
          <w:szCs w:val="18"/>
        </w:rPr>
        <w:tab/>
      </w:r>
      <w:r w:rsidRPr="007B0910">
        <w:rPr>
          <w:rFonts w:ascii="Arial" w:eastAsia="Arial" w:hAnsi="Arial" w:cs="Arial"/>
          <w:b/>
          <w:sz w:val="20"/>
          <w:szCs w:val="18"/>
        </w:rPr>
        <w:t>Date Revised:</w:t>
      </w:r>
      <w:r w:rsidRPr="007B0910">
        <w:rPr>
          <w:rFonts w:ascii="Arial" w:eastAsia="Arial" w:hAnsi="Arial" w:cs="Arial"/>
          <w:b/>
          <w:sz w:val="20"/>
          <w:szCs w:val="18"/>
        </w:rPr>
        <w:tab/>
      </w:r>
      <w:r w:rsidRPr="007B0910">
        <w:rPr>
          <w:rFonts w:ascii="Arial" w:eastAsia="Arial" w:hAnsi="Arial" w:cs="Arial"/>
          <w:sz w:val="20"/>
          <w:szCs w:val="18"/>
        </w:rPr>
        <w:t>August 2022</w:t>
      </w:r>
    </w:p>
    <w:p w:rsidR="00B745C2" w:rsidRDefault="007B0910">
      <w:pPr>
        <w:pBdr>
          <w:bottom w:val="single" w:sz="6" w:space="1" w:color="000000"/>
        </w:pBd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ab/>
      </w:r>
    </w:p>
    <w:p w:rsidR="00B745C2" w:rsidRDefault="00B745C2">
      <w:pP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eastAsia="Arial" w:hAnsi="Arial" w:cs="Arial"/>
          <w:sz w:val="18"/>
          <w:szCs w:val="18"/>
        </w:rPr>
      </w:pPr>
    </w:p>
    <w:p w:rsidR="00B745C2" w:rsidRPr="007B0910" w:rsidRDefault="007B0910">
      <w:pP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eastAsia="Arial" w:hAnsi="Arial" w:cs="Arial"/>
          <w:b/>
          <w:sz w:val="20"/>
          <w:szCs w:val="18"/>
        </w:rPr>
      </w:pPr>
      <w:r w:rsidRPr="007B0910">
        <w:rPr>
          <w:rFonts w:ascii="Arial" w:eastAsia="Arial" w:hAnsi="Arial" w:cs="Arial"/>
          <w:b/>
          <w:sz w:val="20"/>
          <w:szCs w:val="18"/>
        </w:rPr>
        <w:t>PRIMARY PURPOSE / FUNCTION:</w:t>
      </w:r>
    </w:p>
    <w:p w:rsidR="00B745C2" w:rsidRPr="007B0910" w:rsidRDefault="007B0910">
      <w:pPr>
        <w:tabs>
          <w:tab w:val="left" w:pos="1800"/>
          <w:tab w:val="left" w:pos="2340"/>
          <w:tab w:val="right" w:pos="7740"/>
          <w:tab w:val="left" w:pos="7920"/>
        </w:tabs>
        <w:ind w:left="720" w:right="-720"/>
        <w:rPr>
          <w:rFonts w:ascii="Tahoma" w:eastAsia="Tahoma" w:hAnsi="Tahoma" w:cs="Tahoma"/>
          <w:sz w:val="20"/>
          <w:szCs w:val="18"/>
        </w:rPr>
      </w:pPr>
      <w:r w:rsidRPr="007B0910">
        <w:rPr>
          <w:rFonts w:ascii="Tahoma" w:eastAsia="Tahoma" w:hAnsi="Tahoma" w:cs="Tahoma"/>
          <w:sz w:val="20"/>
          <w:szCs w:val="18"/>
        </w:rPr>
        <w:t xml:space="preserve">Perform highly responsible secretarial and confidential administrative work with a view towards conserving the time of the director. This individual requires a broad knowledge of the organization and regulations affecting the school system and the ability </w:t>
      </w:r>
      <w:r w:rsidRPr="007B0910">
        <w:rPr>
          <w:rFonts w:ascii="Tahoma" w:eastAsia="Tahoma" w:hAnsi="Tahoma" w:cs="Tahoma"/>
          <w:sz w:val="20"/>
          <w:szCs w:val="18"/>
        </w:rPr>
        <w:t>to interact effectively with top level officials (legislative, community, county, school) on frequently sensitive, confidential and controversial matters.</w:t>
      </w:r>
    </w:p>
    <w:p w:rsidR="00B745C2" w:rsidRPr="007B0910" w:rsidRDefault="00B745C2">
      <w:pPr>
        <w:tabs>
          <w:tab w:val="left" w:pos="1800"/>
          <w:tab w:val="left" w:pos="2340"/>
          <w:tab w:val="right" w:pos="7740"/>
          <w:tab w:val="left" w:pos="7920"/>
        </w:tabs>
        <w:ind w:left="720" w:right="-720"/>
        <w:rPr>
          <w:rFonts w:ascii="Arial" w:eastAsia="Arial" w:hAnsi="Arial" w:cs="Arial"/>
          <w:sz w:val="20"/>
          <w:szCs w:val="18"/>
        </w:rPr>
      </w:pPr>
    </w:p>
    <w:p w:rsidR="00B745C2" w:rsidRPr="007B0910" w:rsidRDefault="007B0910">
      <w:pPr>
        <w:tabs>
          <w:tab w:val="left" w:pos="900"/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eastAsia="Arial" w:hAnsi="Arial" w:cs="Arial"/>
          <w:sz w:val="20"/>
          <w:szCs w:val="18"/>
        </w:rPr>
      </w:pPr>
      <w:r w:rsidRPr="007B0910">
        <w:rPr>
          <w:rFonts w:ascii="Arial" w:eastAsia="Arial" w:hAnsi="Arial" w:cs="Arial"/>
          <w:b/>
          <w:sz w:val="20"/>
          <w:szCs w:val="18"/>
        </w:rPr>
        <w:t>QUALIFICATIONS:</w:t>
      </w:r>
    </w:p>
    <w:p w:rsidR="00B745C2" w:rsidRPr="007B0910" w:rsidRDefault="00B745C2">
      <w:pPr>
        <w:tabs>
          <w:tab w:val="left" w:pos="900"/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eastAsia="Arial" w:hAnsi="Arial" w:cs="Arial"/>
          <w:sz w:val="20"/>
          <w:szCs w:val="18"/>
        </w:rPr>
      </w:pPr>
    </w:p>
    <w:p w:rsidR="00B745C2" w:rsidRPr="007B0910" w:rsidRDefault="007B0910">
      <w:pPr>
        <w:tabs>
          <w:tab w:val="left" w:pos="900"/>
          <w:tab w:val="left" w:pos="1800"/>
          <w:tab w:val="left" w:pos="2340"/>
          <w:tab w:val="right" w:pos="7740"/>
          <w:tab w:val="left" w:pos="7920"/>
        </w:tabs>
        <w:ind w:left="720" w:right="-720"/>
        <w:rPr>
          <w:rFonts w:ascii="Arial" w:eastAsia="Arial" w:hAnsi="Arial" w:cs="Arial"/>
          <w:b/>
          <w:sz w:val="20"/>
          <w:szCs w:val="18"/>
        </w:rPr>
      </w:pPr>
      <w:r w:rsidRPr="007B0910">
        <w:rPr>
          <w:rFonts w:ascii="Arial" w:eastAsia="Arial" w:hAnsi="Arial" w:cs="Arial"/>
          <w:b/>
          <w:sz w:val="20"/>
          <w:szCs w:val="18"/>
        </w:rPr>
        <w:t>Education/Certification:</w:t>
      </w:r>
    </w:p>
    <w:p w:rsidR="00B745C2" w:rsidRPr="007B0910" w:rsidRDefault="007B0910">
      <w:pPr>
        <w:tabs>
          <w:tab w:val="left" w:pos="900"/>
          <w:tab w:val="left" w:pos="1800"/>
          <w:tab w:val="left" w:pos="2340"/>
          <w:tab w:val="right" w:pos="7740"/>
          <w:tab w:val="left" w:pos="7920"/>
        </w:tabs>
        <w:ind w:left="720" w:right="-720"/>
        <w:rPr>
          <w:rFonts w:ascii="Tahoma" w:eastAsia="Tahoma" w:hAnsi="Tahoma" w:cs="Tahoma"/>
          <w:sz w:val="20"/>
          <w:szCs w:val="18"/>
        </w:rPr>
      </w:pPr>
      <w:r w:rsidRPr="007B0910">
        <w:rPr>
          <w:rFonts w:ascii="Tahoma" w:eastAsia="Tahoma" w:hAnsi="Tahoma" w:cs="Tahoma"/>
          <w:sz w:val="20"/>
          <w:szCs w:val="18"/>
        </w:rPr>
        <w:t>High School Diploma or GED required</w:t>
      </w:r>
    </w:p>
    <w:p w:rsidR="00B745C2" w:rsidRPr="007B0910" w:rsidRDefault="007B0910">
      <w:pPr>
        <w:tabs>
          <w:tab w:val="left" w:pos="900"/>
          <w:tab w:val="left" w:pos="1800"/>
          <w:tab w:val="left" w:pos="2340"/>
          <w:tab w:val="right" w:pos="7740"/>
          <w:tab w:val="left" w:pos="7920"/>
        </w:tabs>
        <w:ind w:left="720" w:right="-720"/>
        <w:rPr>
          <w:rFonts w:ascii="Arial" w:eastAsia="Arial" w:hAnsi="Arial" w:cs="Arial"/>
          <w:sz w:val="20"/>
          <w:szCs w:val="18"/>
        </w:rPr>
      </w:pPr>
      <w:r w:rsidRPr="007B0910">
        <w:rPr>
          <w:rFonts w:ascii="Tahoma" w:eastAsia="Tahoma" w:hAnsi="Tahoma" w:cs="Tahoma"/>
          <w:sz w:val="20"/>
          <w:szCs w:val="18"/>
        </w:rPr>
        <w:t>Associate's Degree preferred</w:t>
      </w:r>
    </w:p>
    <w:p w:rsidR="00B745C2" w:rsidRPr="007B0910" w:rsidRDefault="00B745C2">
      <w:pPr>
        <w:tabs>
          <w:tab w:val="left" w:pos="900"/>
          <w:tab w:val="left" w:pos="1800"/>
          <w:tab w:val="left" w:pos="2340"/>
          <w:tab w:val="right" w:pos="7740"/>
          <w:tab w:val="left" w:pos="7920"/>
        </w:tabs>
        <w:ind w:left="720" w:right="-720"/>
        <w:rPr>
          <w:rFonts w:ascii="Arial" w:eastAsia="Arial" w:hAnsi="Arial" w:cs="Arial"/>
          <w:sz w:val="20"/>
          <w:szCs w:val="18"/>
        </w:rPr>
      </w:pPr>
    </w:p>
    <w:p w:rsidR="00B745C2" w:rsidRPr="007B0910" w:rsidRDefault="007B0910">
      <w:pPr>
        <w:tabs>
          <w:tab w:val="left" w:pos="900"/>
          <w:tab w:val="left" w:pos="1800"/>
          <w:tab w:val="left" w:pos="2340"/>
          <w:tab w:val="right" w:pos="7740"/>
          <w:tab w:val="left" w:pos="7920"/>
        </w:tabs>
        <w:ind w:left="720" w:right="-720"/>
        <w:rPr>
          <w:rFonts w:ascii="Arial" w:eastAsia="Arial" w:hAnsi="Arial" w:cs="Arial"/>
          <w:b/>
          <w:sz w:val="20"/>
          <w:szCs w:val="18"/>
        </w:rPr>
      </w:pPr>
      <w:r w:rsidRPr="007B0910">
        <w:rPr>
          <w:rFonts w:ascii="Arial" w:eastAsia="Arial" w:hAnsi="Arial" w:cs="Arial"/>
          <w:b/>
          <w:sz w:val="20"/>
          <w:szCs w:val="18"/>
        </w:rPr>
        <w:t>Special Knowledge/Skills:</w:t>
      </w:r>
    </w:p>
    <w:p w:rsidR="00B745C2" w:rsidRPr="007B0910" w:rsidRDefault="007B0910" w:rsidP="00185C10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2340"/>
          <w:tab w:val="right" w:pos="7740"/>
          <w:tab w:val="left" w:pos="7920"/>
        </w:tabs>
        <w:ind w:left="720" w:right="-720"/>
        <w:rPr>
          <w:rFonts w:ascii="Arial" w:eastAsia="Arial" w:hAnsi="Arial" w:cs="Arial"/>
          <w:color w:val="000000"/>
          <w:sz w:val="20"/>
          <w:szCs w:val="18"/>
        </w:rPr>
      </w:pPr>
      <w:r w:rsidRPr="007B0910">
        <w:rPr>
          <w:rFonts w:ascii="Arial" w:eastAsia="Arial" w:hAnsi="Arial" w:cs="Arial"/>
          <w:color w:val="000000"/>
          <w:sz w:val="20"/>
          <w:szCs w:val="18"/>
        </w:rPr>
        <w:t>Demonstrated skills in writing, proofreading, and editing</w:t>
      </w:r>
    </w:p>
    <w:p w:rsidR="00B745C2" w:rsidRPr="007B0910" w:rsidRDefault="007B0910" w:rsidP="00185C10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2340"/>
          <w:tab w:val="right" w:pos="7740"/>
          <w:tab w:val="left" w:pos="7920"/>
        </w:tabs>
        <w:ind w:left="720" w:right="-720"/>
        <w:rPr>
          <w:rFonts w:ascii="Tahoma" w:eastAsia="Tahoma" w:hAnsi="Tahoma" w:cs="Tahoma"/>
          <w:color w:val="000000"/>
          <w:sz w:val="20"/>
          <w:szCs w:val="18"/>
        </w:rPr>
      </w:pPr>
      <w:r w:rsidRPr="007B0910">
        <w:rPr>
          <w:rFonts w:ascii="Tahoma" w:eastAsia="Tahoma" w:hAnsi="Tahoma" w:cs="Tahoma"/>
          <w:color w:val="000000"/>
          <w:sz w:val="20"/>
          <w:szCs w:val="18"/>
        </w:rPr>
        <w:t>Strong skills in the Google Suite and Microsoft Office including spreadsheets and database software programs and rapid data entry keyboarding functions</w:t>
      </w:r>
    </w:p>
    <w:p w:rsidR="00B745C2" w:rsidRPr="007B0910" w:rsidRDefault="007B0910" w:rsidP="00185C10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2340"/>
          <w:tab w:val="right" w:pos="7740"/>
          <w:tab w:val="left" w:pos="7920"/>
        </w:tabs>
        <w:ind w:left="720" w:right="-720"/>
        <w:rPr>
          <w:rFonts w:ascii="Arial" w:eastAsia="Arial" w:hAnsi="Arial" w:cs="Arial"/>
          <w:color w:val="000000"/>
          <w:sz w:val="20"/>
          <w:szCs w:val="18"/>
        </w:rPr>
      </w:pPr>
      <w:r w:rsidRPr="007B0910">
        <w:rPr>
          <w:rFonts w:ascii="Arial" w:eastAsia="Arial" w:hAnsi="Arial" w:cs="Arial"/>
          <w:color w:val="000000"/>
          <w:sz w:val="20"/>
          <w:szCs w:val="18"/>
        </w:rPr>
        <w:t>Effective organizational communication, and interpersonal skills</w:t>
      </w:r>
    </w:p>
    <w:p w:rsidR="00B745C2" w:rsidRPr="007B0910" w:rsidRDefault="007B0910" w:rsidP="00185C10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2340"/>
          <w:tab w:val="right" w:pos="7740"/>
          <w:tab w:val="left" w:pos="7920"/>
        </w:tabs>
        <w:ind w:left="720" w:right="-720"/>
        <w:rPr>
          <w:rFonts w:ascii="Arial" w:eastAsia="Arial" w:hAnsi="Arial" w:cs="Arial"/>
          <w:color w:val="000000"/>
          <w:sz w:val="20"/>
          <w:szCs w:val="18"/>
        </w:rPr>
      </w:pPr>
      <w:r w:rsidRPr="007B0910">
        <w:rPr>
          <w:rFonts w:ascii="Arial" w:eastAsia="Arial" w:hAnsi="Arial" w:cs="Arial"/>
          <w:color w:val="000000"/>
          <w:sz w:val="20"/>
          <w:szCs w:val="18"/>
        </w:rPr>
        <w:t>Ability to use personal computer and so</w:t>
      </w:r>
      <w:r w:rsidRPr="007B0910">
        <w:rPr>
          <w:rFonts w:ascii="Arial" w:eastAsia="Arial" w:hAnsi="Arial" w:cs="Arial"/>
          <w:color w:val="000000"/>
          <w:sz w:val="20"/>
          <w:szCs w:val="18"/>
        </w:rPr>
        <w:t>ftware to develop databases, do word processing and desktop publishing</w:t>
      </w:r>
    </w:p>
    <w:p w:rsidR="00B745C2" w:rsidRPr="007B0910" w:rsidRDefault="007B0910" w:rsidP="00185C10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  <w:tab w:val="left" w:pos="2340"/>
          <w:tab w:val="right" w:pos="7740"/>
          <w:tab w:val="left" w:pos="7920"/>
        </w:tabs>
        <w:ind w:left="720" w:right="-720"/>
        <w:rPr>
          <w:rFonts w:ascii="Arial" w:eastAsia="Arial" w:hAnsi="Arial" w:cs="Arial"/>
          <w:color w:val="000000"/>
          <w:sz w:val="20"/>
          <w:szCs w:val="18"/>
        </w:rPr>
      </w:pPr>
      <w:r w:rsidRPr="007B0910">
        <w:rPr>
          <w:rFonts w:ascii="Arial" w:eastAsia="Arial" w:hAnsi="Arial" w:cs="Arial"/>
          <w:color w:val="000000"/>
          <w:sz w:val="20"/>
          <w:szCs w:val="18"/>
        </w:rPr>
        <w:t>Ability to meet established deadlines</w:t>
      </w:r>
    </w:p>
    <w:tbl>
      <w:tblPr>
        <w:tblStyle w:val="a"/>
        <w:tblW w:w="9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0"/>
      </w:tblGrid>
      <w:tr w:rsidR="00B745C2" w:rsidRPr="007B0910">
        <w:trPr>
          <w:trHeight w:val="180"/>
        </w:trPr>
        <w:tc>
          <w:tcPr>
            <w:tcW w:w="9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</w:tcPr>
          <w:p w:rsidR="00B745C2" w:rsidRPr="007B0910" w:rsidRDefault="007B0910" w:rsidP="00185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2340"/>
                <w:tab w:val="right" w:pos="7740"/>
                <w:tab w:val="left" w:pos="7920"/>
              </w:tabs>
              <w:ind w:left="720" w:right="-720"/>
              <w:rPr>
                <w:rFonts w:ascii="Arial" w:eastAsia="Arial" w:hAnsi="Arial" w:cs="Arial"/>
                <w:color w:val="000000"/>
                <w:sz w:val="20"/>
                <w:szCs w:val="18"/>
              </w:rPr>
            </w:pPr>
            <w:r w:rsidRPr="007B0910">
              <w:rPr>
                <w:rFonts w:ascii="Arial" w:eastAsia="Arial" w:hAnsi="Arial" w:cs="Arial"/>
                <w:color w:val="000000"/>
                <w:sz w:val="20"/>
                <w:szCs w:val="18"/>
              </w:rPr>
              <w:t>Ability to maintain a high level of confidentiality concerning district, personnel, customer and vendor information</w:t>
            </w:r>
          </w:p>
        </w:tc>
      </w:tr>
      <w:tr w:rsidR="00B745C2" w:rsidRPr="007B0910">
        <w:trPr>
          <w:trHeight w:val="180"/>
        </w:trPr>
        <w:tc>
          <w:tcPr>
            <w:tcW w:w="9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</w:tcPr>
          <w:p w:rsidR="00B745C2" w:rsidRPr="007B0910" w:rsidRDefault="007B0910" w:rsidP="00185C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  <w:tab w:val="left" w:pos="2340"/>
                <w:tab w:val="right" w:pos="7740"/>
                <w:tab w:val="left" w:pos="7920"/>
              </w:tabs>
              <w:ind w:left="720" w:right="-720"/>
              <w:rPr>
                <w:rFonts w:ascii="Arial" w:eastAsia="Arial" w:hAnsi="Arial" w:cs="Arial"/>
                <w:color w:val="000000"/>
                <w:sz w:val="20"/>
                <w:szCs w:val="18"/>
              </w:rPr>
            </w:pPr>
            <w:r w:rsidRPr="007B0910">
              <w:rPr>
                <w:rFonts w:ascii="Arial" w:eastAsia="Arial" w:hAnsi="Arial" w:cs="Arial"/>
                <w:color w:val="000000"/>
                <w:sz w:val="20"/>
                <w:szCs w:val="18"/>
              </w:rPr>
              <w:t>Ability to interact with top level officials and all staff with sensitivity, courtesy and diplomacy</w:t>
            </w:r>
          </w:p>
        </w:tc>
      </w:tr>
    </w:tbl>
    <w:p w:rsidR="00B745C2" w:rsidRPr="007B0910" w:rsidRDefault="00B745C2">
      <w:pPr>
        <w:tabs>
          <w:tab w:val="left" w:pos="1800"/>
          <w:tab w:val="left" w:pos="2340"/>
          <w:tab w:val="right" w:pos="7740"/>
          <w:tab w:val="left" w:pos="7920"/>
        </w:tabs>
        <w:ind w:left="900" w:right="-720" w:hanging="180"/>
        <w:rPr>
          <w:rFonts w:ascii="Arial" w:eastAsia="Arial" w:hAnsi="Arial" w:cs="Arial"/>
          <w:sz w:val="20"/>
          <w:szCs w:val="18"/>
        </w:rPr>
      </w:pPr>
      <w:bookmarkStart w:id="0" w:name="_heading=h.gjdgxs" w:colFirst="0" w:colLast="0"/>
      <w:bookmarkEnd w:id="0"/>
    </w:p>
    <w:p w:rsidR="00B745C2" w:rsidRPr="007B0910" w:rsidRDefault="007B0910">
      <w:pPr>
        <w:tabs>
          <w:tab w:val="left" w:pos="1800"/>
          <w:tab w:val="left" w:pos="2340"/>
          <w:tab w:val="right" w:pos="7740"/>
          <w:tab w:val="left" w:pos="7920"/>
        </w:tabs>
        <w:ind w:left="900" w:right="-720" w:hanging="180"/>
        <w:rPr>
          <w:rFonts w:ascii="Arial" w:eastAsia="Arial" w:hAnsi="Arial" w:cs="Arial"/>
          <w:sz w:val="20"/>
          <w:szCs w:val="18"/>
        </w:rPr>
      </w:pPr>
      <w:r w:rsidRPr="007B0910">
        <w:rPr>
          <w:rFonts w:ascii="Arial" w:eastAsia="Arial" w:hAnsi="Arial" w:cs="Arial"/>
          <w:b/>
          <w:sz w:val="20"/>
          <w:szCs w:val="18"/>
        </w:rPr>
        <w:t>Experience:</w:t>
      </w:r>
    </w:p>
    <w:p w:rsidR="00B745C2" w:rsidRPr="007B0910" w:rsidRDefault="007B0910">
      <w:pPr>
        <w:tabs>
          <w:tab w:val="left" w:pos="1800"/>
          <w:tab w:val="left" w:pos="2340"/>
          <w:tab w:val="right" w:pos="7740"/>
          <w:tab w:val="left" w:pos="7920"/>
        </w:tabs>
        <w:ind w:left="720" w:right="-720"/>
        <w:rPr>
          <w:rFonts w:ascii="Arial" w:eastAsia="Arial" w:hAnsi="Arial" w:cs="Arial"/>
          <w:i/>
          <w:sz w:val="20"/>
          <w:szCs w:val="18"/>
        </w:rPr>
      </w:pPr>
      <w:r w:rsidRPr="007B0910">
        <w:rPr>
          <w:rFonts w:ascii="Arial" w:eastAsia="Arial" w:hAnsi="Arial" w:cs="Arial"/>
          <w:sz w:val="20"/>
          <w:szCs w:val="18"/>
        </w:rPr>
        <w:t>Two years secretarial experience preferred with some editorial or desktop publishing experience</w:t>
      </w:r>
    </w:p>
    <w:p w:rsidR="00B745C2" w:rsidRPr="007B0910" w:rsidRDefault="00B745C2">
      <w:pP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eastAsia="Arial" w:hAnsi="Arial" w:cs="Arial"/>
          <w:sz w:val="20"/>
          <w:szCs w:val="18"/>
        </w:rPr>
      </w:pPr>
    </w:p>
    <w:p w:rsidR="00B745C2" w:rsidRDefault="00B745C2">
      <w:pP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eastAsia="Arial" w:hAnsi="Arial" w:cs="Arial"/>
          <w:b/>
          <w:sz w:val="18"/>
          <w:szCs w:val="18"/>
        </w:rPr>
      </w:pPr>
    </w:p>
    <w:p w:rsidR="00B745C2" w:rsidRPr="007B0910" w:rsidRDefault="007B0910" w:rsidP="007B0910">
      <w:pP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eastAsia="Arial" w:hAnsi="Arial" w:cs="Arial"/>
          <w:b/>
          <w:sz w:val="20"/>
          <w:szCs w:val="18"/>
        </w:rPr>
      </w:pPr>
      <w:r w:rsidRPr="007B0910">
        <w:rPr>
          <w:rFonts w:ascii="Arial" w:eastAsia="Arial" w:hAnsi="Arial" w:cs="Arial"/>
          <w:b/>
          <w:sz w:val="20"/>
          <w:szCs w:val="18"/>
        </w:rPr>
        <w:t>MAJOR RESPONSIBILITIES AND DUTIES:</w:t>
      </w:r>
    </w:p>
    <w:p w:rsidR="00B745C2" w:rsidRPr="007B0910" w:rsidRDefault="00B745C2" w:rsidP="007B0910">
      <w:pPr>
        <w:tabs>
          <w:tab w:val="left" w:pos="0"/>
          <w:tab w:val="left" w:pos="2340"/>
          <w:tab w:val="right" w:pos="7740"/>
          <w:tab w:val="left" w:pos="7920"/>
        </w:tabs>
        <w:ind w:right="-720"/>
        <w:rPr>
          <w:rFonts w:ascii="Arial" w:eastAsia="Arial" w:hAnsi="Arial" w:cs="Arial"/>
          <w:sz w:val="20"/>
          <w:szCs w:val="18"/>
        </w:rPr>
      </w:pPr>
    </w:p>
    <w:tbl>
      <w:tblPr>
        <w:tblStyle w:val="a0"/>
        <w:tblW w:w="10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14"/>
      </w:tblGrid>
      <w:tr w:rsidR="00B745C2" w:rsidRPr="007B0910" w:rsidTr="007B0910">
        <w:trPr>
          <w:trHeight w:val="180"/>
        </w:trPr>
        <w:tc>
          <w:tcPr>
            <w:tcW w:w="102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</w:tcPr>
          <w:p w:rsidR="00B745C2" w:rsidRPr="007B0910" w:rsidRDefault="007B0910" w:rsidP="007B09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340"/>
                <w:tab w:val="right" w:pos="7740"/>
                <w:tab w:val="left" w:pos="7920"/>
              </w:tabs>
              <w:spacing w:line="48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18"/>
              </w:rPr>
            </w:pPr>
            <w:r w:rsidRPr="007B0910">
              <w:rPr>
                <w:rFonts w:ascii="Arial" w:eastAsia="Arial" w:hAnsi="Arial" w:cs="Arial"/>
                <w:color w:val="000000"/>
                <w:sz w:val="20"/>
                <w:szCs w:val="18"/>
              </w:rPr>
              <w:t>Save</w:t>
            </w:r>
            <w:r w:rsidRPr="007B0910">
              <w:rPr>
                <w:rFonts w:ascii="Arial" w:eastAsia="Arial" w:hAnsi="Arial" w:cs="Arial"/>
                <w:color w:val="000000"/>
                <w:sz w:val="20"/>
                <w:szCs w:val="18"/>
              </w:rPr>
              <w:t xml:space="preserve"> director informed of deadlines and pending items as well as maintaining the</w:t>
            </w:r>
          </w:p>
          <w:p w:rsidR="00B745C2" w:rsidRPr="007B0910" w:rsidRDefault="007B0910" w:rsidP="007B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340"/>
                <w:tab w:val="right" w:pos="7740"/>
                <w:tab w:val="left" w:pos="7920"/>
              </w:tabs>
              <w:spacing w:line="480" w:lineRule="auto"/>
              <w:ind w:left="720" w:right="-720"/>
              <w:rPr>
                <w:rFonts w:ascii="Arial" w:eastAsia="Arial" w:hAnsi="Arial" w:cs="Arial"/>
                <w:color w:val="000000"/>
                <w:sz w:val="20"/>
                <w:szCs w:val="18"/>
              </w:rPr>
            </w:pPr>
            <w:r w:rsidRPr="007B0910">
              <w:rPr>
                <w:rFonts w:ascii="Arial" w:eastAsia="Arial" w:hAnsi="Arial" w:cs="Arial"/>
                <w:color w:val="000000"/>
                <w:sz w:val="20"/>
                <w:szCs w:val="18"/>
              </w:rPr>
              <w:t xml:space="preserve"> director’s calendar, and schedule certain appointments and conferences without prior clearance</w:t>
            </w:r>
          </w:p>
        </w:tc>
      </w:tr>
      <w:tr w:rsidR="00B745C2" w:rsidRPr="007B0910" w:rsidTr="007B0910">
        <w:trPr>
          <w:trHeight w:val="180"/>
        </w:trPr>
        <w:tc>
          <w:tcPr>
            <w:tcW w:w="102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</w:tcPr>
          <w:p w:rsidR="00B745C2" w:rsidRPr="007B0910" w:rsidRDefault="007B09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340"/>
                <w:tab w:val="right" w:pos="7740"/>
                <w:tab w:val="left" w:pos="7920"/>
              </w:tabs>
              <w:spacing w:line="48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18"/>
              </w:rPr>
            </w:pPr>
            <w:r w:rsidRPr="007B0910">
              <w:rPr>
                <w:rFonts w:ascii="Arial" w:eastAsia="Arial" w:hAnsi="Arial" w:cs="Arial"/>
                <w:color w:val="000000"/>
                <w:sz w:val="20"/>
                <w:szCs w:val="18"/>
              </w:rPr>
              <w:t>Organize projects and oversee the development and dissemination of program materials, special mailings,</w:t>
            </w:r>
          </w:p>
          <w:p w:rsidR="00B745C2" w:rsidRPr="007B0910" w:rsidRDefault="007B0910" w:rsidP="007B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340"/>
                <w:tab w:val="right" w:pos="7740"/>
                <w:tab w:val="left" w:pos="7920"/>
              </w:tabs>
              <w:spacing w:line="480" w:lineRule="auto"/>
              <w:ind w:left="720" w:right="-720"/>
              <w:rPr>
                <w:rFonts w:ascii="Arial" w:eastAsia="Arial" w:hAnsi="Arial" w:cs="Arial"/>
                <w:color w:val="000000"/>
                <w:sz w:val="20"/>
                <w:szCs w:val="18"/>
              </w:rPr>
            </w:pPr>
            <w:r w:rsidRPr="007B0910">
              <w:rPr>
                <w:rFonts w:ascii="Arial" w:eastAsia="Arial" w:hAnsi="Arial" w:cs="Arial"/>
                <w:color w:val="000000"/>
                <w:sz w:val="20"/>
                <w:szCs w:val="18"/>
              </w:rPr>
              <w:t xml:space="preserve"> manuals and training materials</w:t>
            </w:r>
          </w:p>
        </w:tc>
      </w:tr>
      <w:tr w:rsidR="00B745C2" w:rsidRPr="007B0910" w:rsidTr="007B0910">
        <w:trPr>
          <w:trHeight w:val="180"/>
        </w:trPr>
        <w:tc>
          <w:tcPr>
            <w:tcW w:w="102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</w:tcPr>
          <w:p w:rsidR="00B745C2" w:rsidRPr="007B0910" w:rsidRDefault="007B09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340"/>
                <w:tab w:val="right" w:pos="7740"/>
                <w:tab w:val="left" w:pos="7920"/>
              </w:tabs>
              <w:spacing w:line="48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18"/>
              </w:rPr>
            </w:pPr>
            <w:r w:rsidRPr="007B0910">
              <w:rPr>
                <w:rFonts w:ascii="Arial" w:eastAsia="Arial" w:hAnsi="Arial" w:cs="Arial"/>
                <w:color w:val="000000"/>
                <w:sz w:val="20"/>
                <w:szCs w:val="18"/>
              </w:rPr>
              <w:t xml:space="preserve">Manage daily office operations such as organizing and maintaining filing systems, according </w:t>
            </w:r>
          </w:p>
          <w:p w:rsidR="00B745C2" w:rsidRPr="007B0910" w:rsidRDefault="007B0910" w:rsidP="007B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340"/>
                <w:tab w:val="right" w:pos="7740"/>
                <w:tab w:val="left" w:pos="7920"/>
              </w:tabs>
              <w:spacing w:line="480" w:lineRule="auto"/>
              <w:ind w:left="720" w:right="-720"/>
              <w:rPr>
                <w:rFonts w:ascii="Arial" w:eastAsia="Arial" w:hAnsi="Arial" w:cs="Arial"/>
                <w:color w:val="000000"/>
                <w:sz w:val="20"/>
                <w:szCs w:val="18"/>
              </w:rPr>
            </w:pPr>
            <w:r w:rsidRPr="007B0910">
              <w:rPr>
                <w:rFonts w:ascii="Arial" w:eastAsia="Arial" w:hAnsi="Arial" w:cs="Arial"/>
                <w:color w:val="000000"/>
                <w:sz w:val="20"/>
                <w:szCs w:val="18"/>
              </w:rPr>
              <w:t>to standard filing procedures, and at times according to local, state or federal guidelines</w:t>
            </w:r>
          </w:p>
        </w:tc>
      </w:tr>
      <w:tr w:rsidR="00B745C2" w:rsidRPr="007B0910" w:rsidTr="007B0910">
        <w:trPr>
          <w:trHeight w:val="180"/>
        </w:trPr>
        <w:tc>
          <w:tcPr>
            <w:tcW w:w="102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</w:tcPr>
          <w:p w:rsidR="00B745C2" w:rsidRPr="007B0910" w:rsidRDefault="007B09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340"/>
                <w:tab w:val="right" w:pos="7740"/>
                <w:tab w:val="left" w:pos="7920"/>
              </w:tabs>
              <w:spacing w:line="48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18"/>
              </w:rPr>
            </w:pPr>
            <w:r w:rsidRPr="007B0910">
              <w:rPr>
                <w:rFonts w:ascii="Arial" w:eastAsia="Arial" w:hAnsi="Arial" w:cs="Arial"/>
                <w:color w:val="000000"/>
                <w:sz w:val="20"/>
                <w:szCs w:val="18"/>
              </w:rPr>
              <w:t xml:space="preserve">Make necessary arrangements for meetings and conferences, including space, time and </w:t>
            </w:r>
          </w:p>
          <w:p w:rsidR="00B745C2" w:rsidRPr="007B0910" w:rsidRDefault="007B0910" w:rsidP="007B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340"/>
                <w:tab w:val="right" w:pos="7740"/>
                <w:tab w:val="left" w:pos="7920"/>
              </w:tabs>
              <w:spacing w:line="480" w:lineRule="auto"/>
              <w:ind w:left="720" w:right="-720"/>
              <w:rPr>
                <w:rFonts w:ascii="Arial" w:eastAsia="Arial" w:hAnsi="Arial" w:cs="Arial"/>
                <w:color w:val="000000"/>
                <w:sz w:val="20"/>
                <w:szCs w:val="18"/>
              </w:rPr>
            </w:pPr>
            <w:r w:rsidRPr="007B0910">
              <w:rPr>
                <w:rFonts w:ascii="Arial" w:eastAsia="Arial" w:hAnsi="Arial" w:cs="Arial"/>
                <w:color w:val="000000"/>
                <w:sz w:val="20"/>
                <w:szCs w:val="18"/>
              </w:rPr>
              <w:t>participants and prepare responses to general requests and routine letters on varied matters</w:t>
            </w:r>
          </w:p>
          <w:p w:rsidR="00B745C2" w:rsidRPr="007B0910" w:rsidRDefault="007B0910" w:rsidP="007B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340"/>
                <w:tab w:val="right" w:pos="7740"/>
                <w:tab w:val="left" w:pos="7920"/>
              </w:tabs>
              <w:spacing w:line="480" w:lineRule="auto"/>
              <w:ind w:left="720" w:right="-720"/>
              <w:rPr>
                <w:rFonts w:ascii="Arial" w:eastAsia="Arial" w:hAnsi="Arial" w:cs="Arial"/>
                <w:color w:val="000000"/>
                <w:sz w:val="20"/>
                <w:szCs w:val="18"/>
              </w:rPr>
            </w:pPr>
            <w:r w:rsidRPr="007B0910">
              <w:rPr>
                <w:rFonts w:ascii="Arial" w:eastAsia="Arial" w:hAnsi="Arial" w:cs="Arial"/>
                <w:color w:val="000000"/>
                <w:sz w:val="20"/>
                <w:szCs w:val="18"/>
              </w:rPr>
              <w:t xml:space="preserve"> for the director’s signature</w:t>
            </w:r>
          </w:p>
        </w:tc>
      </w:tr>
      <w:tr w:rsidR="00B745C2" w:rsidRPr="007B0910" w:rsidTr="007B0910">
        <w:trPr>
          <w:trHeight w:val="180"/>
        </w:trPr>
        <w:tc>
          <w:tcPr>
            <w:tcW w:w="102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</w:tcPr>
          <w:p w:rsidR="00B745C2" w:rsidRPr="007B0910" w:rsidRDefault="007B09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340"/>
                <w:tab w:val="right" w:pos="7740"/>
                <w:tab w:val="left" w:pos="7920"/>
              </w:tabs>
              <w:spacing w:line="48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18"/>
              </w:rPr>
            </w:pPr>
            <w:r w:rsidRPr="007B0910">
              <w:rPr>
                <w:rFonts w:ascii="Arial" w:eastAsia="Arial" w:hAnsi="Arial" w:cs="Arial"/>
                <w:color w:val="000000"/>
                <w:sz w:val="20"/>
                <w:szCs w:val="18"/>
              </w:rPr>
              <w:t>Prepare and attend meetings, hearings and conferences to take official minutes</w:t>
            </w:r>
          </w:p>
        </w:tc>
      </w:tr>
      <w:tr w:rsidR="00B745C2" w:rsidRPr="007B0910" w:rsidTr="007B0910">
        <w:trPr>
          <w:trHeight w:val="180"/>
        </w:trPr>
        <w:tc>
          <w:tcPr>
            <w:tcW w:w="102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</w:tcPr>
          <w:p w:rsidR="00B745C2" w:rsidRPr="007B0910" w:rsidRDefault="007B09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340"/>
                <w:tab w:val="right" w:pos="7740"/>
                <w:tab w:val="left" w:pos="7920"/>
              </w:tabs>
              <w:spacing w:line="48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18"/>
              </w:rPr>
            </w:pPr>
            <w:r w:rsidRPr="007B0910">
              <w:rPr>
                <w:rFonts w:ascii="Arial" w:eastAsia="Arial" w:hAnsi="Arial" w:cs="Arial"/>
                <w:color w:val="000000"/>
                <w:sz w:val="20"/>
                <w:szCs w:val="18"/>
              </w:rPr>
              <w:lastRenderedPageBreak/>
              <w:t>Handle a high volume of contact via telephone, email and in person</w:t>
            </w:r>
          </w:p>
        </w:tc>
      </w:tr>
      <w:tr w:rsidR="00B745C2" w:rsidRPr="007B0910" w:rsidTr="007B0910">
        <w:trPr>
          <w:trHeight w:val="180"/>
        </w:trPr>
        <w:tc>
          <w:tcPr>
            <w:tcW w:w="102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</w:tcPr>
          <w:p w:rsidR="00B745C2" w:rsidRPr="007B0910" w:rsidRDefault="007B09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340"/>
                <w:tab w:val="right" w:pos="7740"/>
                <w:tab w:val="left" w:pos="7920"/>
              </w:tabs>
              <w:spacing w:line="48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18"/>
              </w:rPr>
            </w:pPr>
            <w:r w:rsidRPr="007B0910">
              <w:rPr>
                <w:rFonts w:ascii="Arial" w:eastAsia="Arial" w:hAnsi="Arial" w:cs="Arial"/>
                <w:color w:val="000000"/>
                <w:sz w:val="20"/>
                <w:szCs w:val="18"/>
              </w:rPr>
              <w:t xml:space="preserve">Screen telephone callers and drop-in visitors, handle </w:t>
            </w:r>
            <w:r w:rsidRPr="007B0910">
              <w:rPr>
                <w:rFonts w:ascii="Arial" w:eastAsia="Arial" w:hAnsi="Arial" w:cs="Arial"/>
                <w:sz w:val="20"/>
                <w:szCs w:val="18"/>
              </w:rPr>
              <w:t>inquiries</w:t>
            </w:r>
            <w:r w:rsidRPr="007B0910">
              <w:rPr>
                <w:rFonts w:ascii="Arial" w:eastAsia="Arial" w:hAnsi="Arial" w:cs="Arial"/>
                <w:color w:val="000000"/>
                <w:sz w:val="20"/>
                <w:szCs w:val="18"/>
              </w:rPr>
              <w:t xml:space="preserve"> including substantive questions requiring </w:t>
            </w:r>
          </w:p>
          <w:p w:rsidR="00B745C2" w:rsidRPr="007B0910" w:rsidRDefault="007B0910" w:rsidP="007B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340"/>
                <w:tab w:val="right" w:pos="7740"/>
                <w:tab w:val="left" w:pos="7920"/>
              </w:tabs>
              <w:spacing w:line="480" w:lineRule="auto"/>
              <w:ind w:left="720" w:right="-720"/>
              <w:rPr>
                <w:rFonts w:ascii="Arial" w:eastAsia="Arial" w:hAnsi="Arial" w:cs="Arial"/>
                <w:color w:val="000000"/>
                <w:sz w:val="20"/>
                <w:szCs w:val="18"/>
              </w:rPr>
            </w:pPr>
            <w:r w:rsidRPr="007B0910">
              <w:rPr>
                <w:rFonts w:ascii="Arial" w:eastAsia="Arial" w:hAnsi="Arial" w:cs="Arial"/>
                <w:color w:val="000000"/>
                <w:sz w:val="20"/>
                <w:szCs w:val="18"/>
              </w:rPr>
              <w:t>research or technical knowledge or tactfully referring those which can be handled by other offices</w:t>
            </w:r>
          </w:p>
        </w:tc>
      </w:tr>
      <w:tr w:rsidR="00B745C2" w:rsidRPr="007B0910" w:rsidTr="007B0910">
        <w:trPr>
          <w:trHeight w:val="180"/>
        </w:trPr>
        <w:tc>
          <w:tcPr>
            <w:tcW w:w="102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</w:tcPr>
          <w:p w:rsidR="00B745C2" w:rsidRPr="007B0910" w:rsidRDefault="007B09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340"/>
                <w:tab w:val="right" w:pos="7740"/>
                <w:tab w:val="left" w:pos="7920"/>
              </w:tabs>
              <w:spacing w:line="48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18"/>
              </w:rPr>
            </w:pPr>
            <w:r w:rsidRPr="007B0910">
              <w:rPr>
                <w:rFonts w:ascii="Arial" w:eastAsia="Arial" w:hAnsi="Arial" w:cs="Arial"/>
                <w:color w:val="000000"/>
                <w:sz w:val="20"/>
                <w:szCs w:val="18"/>
              </w:rPr>
              <w:t>Compose routine correspondence and other communications and compile data for questionnaires</w:t>
            </w:r>
          </w:p>
        </w:tc>
      </w:tr>
      <w:tr w:rsidR="00B745C2" w:rsidRPr="007B0910" w:rsidTr="007B0910">
        <w:trPr>
          <w:trHeight w:val="180"/>
        </w:trPr>
        <w:tc>
          <w:tcPr>
            <w:tcW w:w="102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</w:tcPr>
          <w:p w:rsidR="00B745C2" w:rsidRPr="007B0910" w:rsidRDefault="007B09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340"/>
                <w:tab w:val="right" w:pos="7740"/>
                <w:tab w:val="left" w:pos="7920"/>
              </w:tabs>
              <w:spacing w:line="48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18"/>
              </w:rPr>
            </w:pPr>
            <w:r w:rsidRPr="007B0910">
              <w:rPr>
                <w:rFonts w:ascii="Arial" w:eastAsia="Arial" w:hAnsi="Arial" w:cs="Arial"/>
                <w:color w:val="000000"/>
                <w:sz w:val="20"/>
                <w:szCs w:val="18"/>
              </w:rPr>
              <w:t xml:space="preserve">Maintain control records on incoming correspondence and action documents and follow up on </w:t>
            </w:r>
          </w:p>
          <w:p w:rsidR="00B745C2" w:rsidRPr="007B0910" w:rsidRDefault="007B0910" w:rsidP="007B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340"/>
                <w:tab w:val="right" w:pos="7740"/>
                <w:tab w:val="left" w:pos="7920"/>
              </w:tabs>
              <w:spacing w:line="480" w:lineRule="auto"/>
              <w:ind w:left="720" w:right="-720"/>
              <w:rPr>
                <w:rFonts w:ascii="Arial" w:eastAsia="Arial" w:hAnsi="Arial" w:cs="Arial"/>
                <w:color w:val="000000"/>
                <w:sz w:val="20"/>
                <w:szCs w:val="18"/>
              </w:rPr>
            </w:pPr>
            <w:r w:rsidRPr="007B0910">
              <w:rPr>
                <w:rFonts w:ascii="Arial" w:eastAsia="Arial" w:hAnsi="Arial" w:cs="Arial"/>
                <w:color w:val="000000"/>
                <w:sz w:val="20"/>
                <w:szCs w:val="18"/>
              </w:rPr>
              <w:t>pending actions to ensure timely response or completion of task</w:t>
            </w:r>
          </w:p>
        </w:tc>
      </w:tr>
      <w:tr w:rsidR="00B745C2" w:rsidRPr="007B0910" w:rsidTr="007B0910">
        <w:trPr>
          <w:trHeight w:val="180"/>
        </w:trPr>
        <w:tc>
          <w:tcPr>
            <w:tcW w:w="102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</w:tcPr>
          <w:p w:rsidR="00B745C2" w:rsidRPr="007B0910" w:rsidRDefault="007B09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340"/>
                <w:tab w:val="right" w:pos="7740"/>
                <w:tab w:val="left" w:pos="7920"/>
              </w:tabs>
              <w:spacing w:line="48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18"/>
              </w:rPr>
            </w:pPr>
            <w:r w:rsidRPr="007B0910">
              <w:rPr>
                <w:rFonts w:ascii="Arial" w:eastAsia="Arial" w:hAnsi="Arial" w:cs="Arial"/>
                <w:color w:val="000000"/>
                <w:sz w:val="20"/>
                <w:szCs w:val="18"/>
              </w:rPr>
              <w:t>Verify accuracy of documents submitted</w:t>
            </w:r>
          </w:p>
        </w:tc>
      </w:tr>
      <w:tr w:rsidR="00B745C2" w:rsidRPr="007B0910" w:rsidTr="007B0910">
        <w:trPr>
          <w:trHeight w:val="180"/>
        </w:trPr>
        <w:tc>
          <w:tcPr>
            <w:tcW w:w="102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</w:tcPr>
          <w:p w:rsidR="00B745C2" w:rsidRPr="007B0910" w:rsidRDefault="007B09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340"/>
                <w:tab w:val="right" w:pos="7740"/>
                <w:tab w:val="left" w:pos="7920"/>
              </w:tabs>
              <w:spacing w:line="48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18"/>
              </w:rPr>
            </w:pPr>
            <w:r w:rsidRPr="007B0910">
              <w:rPr>
                <w:rFonts w:ascii="Arial" w:eastAsia="Arial" w:hAnsi="Arial" w:cs="Arial"/>
                <w:color w:val="000000"/>
                <w:sz w:val="20"/>
                <w:szCs w:val="18"/>
              </w:rPr>
              <w:t>Prepare requisitions, vouchers, budget forms and other payroll and financial data</w:t>
            </w:r>
          </w:p>
        </w:tc>
      </w:tr>
      <w:tr w:rsidR="00B745C2" w:rsidRPr="007B0910" w:rsidTr="007B0910">
        <w:trPr>
          <w:trHeight w:val="180"/>
        </w:trPr>
        <w:tc>
          <w:tcPr>
            <w:tcW w:w="102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</w:tcPr>
          <w:p w:rsidR="00B745C2" w:rsidRPr="007B0910" w:rsidRDefault="007B09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340"/>
                <w:tab w:val="right" w:pos="7740"/>
                <w:tab w:val="left" w:pos="7920"/>
              </w:tabs>
              <w:spacing w:line="48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18"/>
              </w:rPr>
            </w:pPr>
            <w:r w:rsidRPr="007B0910">
              <w:rPr>
                <w:rFonts w:ascii="Arial" w:eastAsia="Arial" w:hAnsi="Arial" w:cs="Arial"/>
                <w:color w:val="000000"/>
                <w:sz w:val="20"/>
                <w:szCs w:val="18"/>
              </w:rPr>
              <w:t>Maintain and reconcile detailed financial records and requests for payment submitted</w:t>
            </w:r>
          </w:p>
          <w:p w:rsidR="00B745C2" w:rsidRPr="007B0910" w:rsidRDefault="007B0910" w:rsidP="007B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340"/>
                <w:tab w:val="right" w:pos="7740"/>
                <w:tab w:val="left" w:pos="7920"/>
              </w:tabs>
              <w:spacing w:line="480" w:lineRule="auto"/>
              <w:ind w:left="720" w:right="-720"/>
              <w:rPr>
                <w:rFonts w:ascii="Arial" w:eastAsia="Arial" w:hAnsi="Arial" w:cs="Arial"/>
                <w:color w:val="000000"/>
                <w:sz w:val="20"/>
                <w:szCs w:val="18"/>
              </w:rPr>
            </w:pPr>
            <w:r w:rsidRPr="007B0910">
              <w:rPr>
                <w:rFonts w:ascii="Arial" w:eastAsia="Arial" w:hAnsi="Arial" w:cs="Arial"/>
                <w:color w:val="000000"/>
                <w:sz w:val="20"/>
                <w:szCs w:val="18"/>
              </w:rPr>
              <w:t xml:space="preserve"> by appropriate budget accounts</w:t>
            </w:r>
          </w:p>
        </w:tc>
      </w:tr>
      <w:tr w:rsidR="00B745C2" w:rsidRPr="007B0910" w:rsidTr="007B0910">
        <w:trPr>
          <w:trHeight w:val="180"/>
        </w:trPr>
        <w:tc>
          <w:tcPr>
            <w:tcW w:w="102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</w:tcPr>
          <w:p w:rsidR="00B745C2" w:rsidRPr="007B0910" w:rsidRDefault="007B09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340"/>
                <w:tab w:val="right" w:pos="7740"/>
                <w:tab w:val="left" w:pos="7920"/>
              </w:tabs>
              <w:spacing w:line="48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18"/>
              </w:rPr>
            </w:pPr>
            <w:r w:rsidRPr="007B0910">
              <w:rPr>
                <w:rFonts w:ascii="Arial" w:eastAsia="Arial" w:hAnsi="Arial" w:cs="Arial"/>
                <w:color w:val="000000"/>
                <w:sz w:val="20"/>
                <w:szCs w:val="18"/>
              </w:rPr>
              <w:t>Prepare and maintain department budget</w:t>
            </w:r>
          </w:p>
        </w:tc>
      </w:tr>
      <w:tr w:rsidR="00B745C2" w:rsidRPr="007B0910" w:rsidTr="007B0910">
        <w:trPr>
          <w:trHeight w:val="180"/>
        </w:trPr>
        <w:tc>
          <w:tcPr>
            <w:tcW w:w="102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</w:tcPr>
          <w:p w:rsidR="00B745C2" w:rsidRPr="007B0910" w:rsidRDefault="007B09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340"/>
                <w:tab w:val="right" w:pos="7740"/>
                <w:tab w:val="left" w:pos="7920"/>
              </w:tabs>
              <w:spacing w:line="48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18"/>
              </w:rPr>
            </w:pPr>
            <w:r w:rsidRPr="007B0910">
              <w:rPr>
                <w:rFonts w:ascii="Arial" w:eastAsia="Arial" w:hAnsi="Arial" w:cs="Arial"/>
                <w:color w:val="000000"/>
                <w:sz w:val="20"/>
                <w:szCs w:val="18"/>
              </w:rPr>
              <w:t>Tabulate and prepare reports of financial and statistical data</w:t>
            </w:r>
          </w:p>
        </w:tc>
      </w:tr>
      <w:tr w:rsidR="00B745C2" w:rsidRPr="007B0910" w:rsidTr="007B0910">
        <w:trPr>
          <w:trHeight w:val="180"/>
        </w:trPr>
        <w:tc>
          <w:tcPr>
            <w:tcW w:w="102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</w:tcPr>
          <w:p w:rsidR="00B745C2" w:rsidRPr="007B0910" w:rsidRDefault="007B09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340"/>
                <w:tab w:val="right" w:pos="7740"/>
                <w:tab w:val="left" w:pos="7920"/>
              </w:tabs>
              <w:spacing w:line="48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18"/>
              </w:rPr>
            </w:pPr>
            <w:r w:rsidRPr="007B0910">
              <w:rPr>
                <w:rFonts w:ascii="Arial" w:eastAsia="Arial" w:hAnsi="Arial" w:cs="Arial"/>
                <w:color w:val="000000"/>
                <w:sz w:val="20"/>
                <w:szCs w:val="18"/>
              </w:rPr>
              <w:t xml:space="preserve">Gather and compile data for inclusion in the yearly budget; prepare budget requests for the </w:t>
            </w:r>
          </w:p>
          <w:p w:rsidR="00B745C2" w:rsidRPr="007B0910" w:rsidRDefault="007B0910" w:rsidP="007B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340"/>
                <w:tab w:val="right" w:pos="7740"/>
                <w:tab w:val="left" w:pos="7920"/>
              </w:tabs>
              <w:spacing w:line="480" w:lineRule="auto"/>
              <w:ind w:left="720" w:right="-720"/>
              <w:rPr>
                <w:rFonts w:ascii="Arial" w:eastAsia="Arial" w:hAnsi="Arial" w:cs="Arial"/>
                <w:color w:val="000000"/>
                <w:sz w:val="20"/>
                <w:szCs w:val="18"/>
              </w:rPr>
            </w:pPr>
            <w:r w:rsidRPr="007B0910">
              <w:rPr>
                <w:rFonts w:ascii="Arial" w:eastAsia="Arial" w:hAnsi="Arial" w:cs="Arial"/>
                <w:color w:val="000000"/>
                <w:sz w:val="20"/>
                <w:szCs w:val="18"/>
              </w:rPr>
              <w:t>director, if applicable</w:t>
            </w:r>
          </w:p>
        </w:tc>
      </w:tr>
      <w:tr w:rsidR="00B745C2" w:rsidRPr="007B0910" w:rsidTr="007B0910">
        <w:trPr>
          <w:trHeight w:val="180"/>
        </w:trPr>
        <w:tc>
          <w:tcPr>
            <w:tcW w:w="102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20" w:type="dxa"/>
              <w:left w:w="20" w:type="dxa"/>
              <w:bottom w:w="40" w:type="dxa"/>
              <w:right w:w="20" w:type="dxa"/>
            </w:tcMar>
          </w:tcPr>
          <w:p w:rsidR="00B745C2" w:rsidRPr="007B0910" w:rsidRDefault="007B091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340"/>
                <w:tab w:val="right" w:pos="7740"/>
                <w:tab w:val="left" w:pos="7920"/>
              </w:tabs>
              <w:spacing w:line="480" w:lineRule="auto"/>
              <w:ind w:right="-720"/>
              <w:rPr>
                <w:rFonts w:ascii="Arial" w:eastAsia="Arial" w:hAnsi="Arial" w:cs="Arial"/>
                <w:color w:val="000000"/>
                <w:sz w:val="20"/>
                <w:szCs w:val="18"/>
              </w:rPr>
            </w:pPr>
            <w:r w:rsidRPr="007B0910">
              <w:rPr>
                <w:rFonts w:ascii="Arial" w:eastAsia="Arial" w:hAnsi="Arial" w:cs="Arial"/>
                <w:color w:val="000000"/>
                <w:sz w:val="20"/>
                <w:szCs w:val="18"/>
              </w:rPr>
              <w:t xml:space="preserve">Oversee subordinate clerical/ secretarial staff, if applicable; serve as back-up for other clerks/ secretaries </w:t>
            </w:r>
          </w:p>
          <w:p w:rsidR="00B745C2" w:rsidRPr="007B0910" w:rsidRDefault="007B0910" w:rsidP="007B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2340"/>
                <w:tab w:val="right" w:pos="7740"/>
                <w:tab w:val="left" w:pos="7920"/>
              </w:tabs>
              <w:spacing w:line="480" w:lineRule="auto"/>
              <w:ind w:left="720" w:right="-720"/>
              <w:rPr>
                <w:rFonts w:ascii="Arial" w:eastAsia="Arial" w:hAnsi="Arial" w:cs="Arial"/>
                <w:color w:val="000000"/>
                <w:sz w:val="20"/>
                <w:szCs w:val="18"/>
              </w:rPr>
            </w:pPr>
            <w:r w:rsidRPr="007B0910">
              <w:rPr>
                <w:rFonts w:ascii="Arial" w:eastAsia="Arial" w:hAnsi="Arial" w:cs="Arial"/>
                <w:color w:val="000000"/>
                <w:sz w:val="20"/>
                <w:szCs w:val="18"/>
              </w:rPr>
              <w:t>assigned to the office</w:t>
            </w:r>
          </w:p>
        </w:tc>
      </w:tr>
    </w:tbl>
    <w:p w:rsidR="00B745C2" w:rsidRDefault="007B0910" w:rsidP="007B09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20"/>
          <w:tab w:val="right" w:pos="7740"/>
          <w:tab w:val="left" w:pos="7920"/>
        </w:tabs>
        <w:ind w:right="-720"/>
        <w:rPr>
          <w:rFonts w:ascii="Arial" w:eastAsia="Arial" w:hAnsi="Arial" w:cs="Arial"/>
          <w:color w:val="000000"/>
          <w:sz w:val="18"/>
          <w:szCs w:val="18"/>
        </w:rPr>
      </w:pPr>
      <w:r w:rsidRPr="007B0910">
        <w:rPr>
          <w:rFonts w:ascii="Arial" w:eastAsia="Arial" w:hAnsi="Arial" w:cs="Arial"/>
          <w:color w:val="000000"/>
          <w:sz w:val="20"/>
          <w:szCs w:val="18"/>
        </w:rPr>
        <w:t>Other duties as assigned by the Director.</w:t>
      </w:r>
    </w:p>
    <w:p w:rsidR="00B745C2" w:rsidRDefault="00B745C2">
      <w:p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eastAsia="Arial" w:hAnsi="Arial" w:cs="Arial"/>
          <w:sz w:val="18"/>
          <w:szCs w:val="18"/>
        </w:rPr>
      </w:pPr>
    </w:p>
    <w:p w:rsidR="00B745C2" w:rsidRDefault="00B745C2">
      <w:pPr>
        <w:tabs>
          <w:tab w:val="left" w:pos="1800"/>
          <w:tab w:val="left" w:pos="2520"/>
          <w:tab w:val="right" w:pos="7740"/>
          <w:tab w:val="left" w:pos="7920"/>
        </w:tabs>
        <w:ind w:right="-720"/>
        <w:rPr>
          <w:rFonts w:ascii="Arial" w:eastAsia="Arial" w:hAnsi="Arial" w:cs="Arial"/>
          <w:sz w:val="18"/>
          <w:szCs w:val="18"/>
        </w:rPr>
      </w:pPr>
    </w:p>
    <w:p w:rsidR="00B745C2" w:rsidRPr="007B0910" w:rsidRDefault="007B0910">
      <w:pPr>
        <w:pBdr>
          <w:bottom w:val="single" w:sz="6" w:space="1" w:color="000000"/>
        </w:pBd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eastAsia="Arial" w:hAnsi="Arial" w:cs="Arial"/>
          <w:b/>
          <w:sz w:val="20"/>
          <w:szCs w:val="18"/>
        </w:rPr>
      </w:pPr>
      <w:r w:rsidRPr="007B0910">
        <w:rPr>
          <w:rFonts w:ascii="Arial" w:eastAsia="Arial" w:hAnsi="Arial" w:cs="Arial"/>
          <w:b/>
          <w:sz w:val="20"/>
          <w:szCs w:val="18"/>
        </w:rPr>
        <w:t>Supervisory Responsibilities:</w:t>
      </w:r>
    </w:p>
    <w:p w:rsidR="00B745C2" w:rsidRPr="007B0910" w:rsidRDefault="007B0910">
      <w:pPr>
        <w:pBdr>
          <w:bottom w:val="single" w:sz="6" w:space="1" w:color="000000"/>
        </w:pBd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eastAsia="Arial" w:hAnsi="Arial" w:cs="Arial"/>
          <w:sz w:val="20"/>
          <w:szCs w:val="18"/>
        </w:rPr>
      </w:pPr>
      <w:r w:rsidRPr="007B0910">
        <w:rPr>
          <w:rFonts w:ascii="Arial" w:eastAsia="Arial" w:hAnsi="Arial" w:cs="Arial"/>
          <w:sz w:val="20"/>
          <w:szCs w:val="18"/>
        </w:rPr>
        <w:t>None.</w:t>
      </w:r>
    </w:p>
    <w:p w:rsidR="00B745C2" w:rsidRPr="007B0910" w:rsidRDefault="00B745C2">
      <w:pPr>
        <w:pBdr>
          <w:bottom w:val="single" w:sz="6" w:space="1" w:color="000000"/>
        </w:pBd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eastAsia="Arial" w:hAnsi="Arial" w:cs="Arial"/>
          <w:sz w:val="20"/>
          <w:szCs w:val="18"/>
        </w:rPr>
      </w:pPr>
    </w:p>
    <w:p w:rsidR="00B745C2" w:rsidRPr="007B0910" w:rsidRDefault="007B0910">
      <w:pPr>
        <w:pBdr>
          <w:bottom w:val="single" w:sz="6" w:space="1" w:color="000000"/>
        </w:pBd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eastAsia="Arial" w:hAnsi="Arial" w:cs="Arial"/>
          <w:b/>
          <w:sz w:val="20"/>
          <w:szCs w:val="18"/>
        </w:rPr>
      </w:pPr>
      <w:r w:rsidRPr="007B0910">
        <w:rPr>
          <w:rFonts w:ascii="Arial" w:eastAsia="Arial" w:hAnsi="Arial" w:cs="Arial"/>
          <w:b/>
          <w:sz w:val="20"/>
          <w:szCs w:val="18"/>
        </w:rPr>
        <w:t>Equipment Used:</w:t>
      </w:r>
    </w:p>
    <w:p w:rsidR="00B745C2" w:rsidRPr="007B0910" w:rsidRDefault="007B0910">
      <w:pPr>
        <w:pBdr>
          <w:bottom w:val="single" w:sz="6" w:space="1" w:color="000000"/>
        </w:pBd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eastAsia="Arial" w:hAnsi="Arial" w:cs="Arial"/>
          <w:sz w:val="20"/>
          <w:szCs w:val="18"/>
        </w:rPr>
      </w:pPr>
      <w:r w:rsidRPr="007B0910">
        <w:rPr>
          <w:rFonts w:ascii="Arial" w:eastAsia="Arial" w:hAnsi="Arial" w:cs="Arial"/>
          <w:sz w:val="20"/>
          <w:szCs w:val="18"/>
        </w:rPr>
        <w:t xml:space="preserve">Copier, computer, printer, camera, scanner, facsimile, 10-key calculator, multi-line phone </w:t>
      </w:r>
    </w:p>
    <w:p w:rsidR="00B745C2" w:rsidRPr="007B0910" w:rsidRDefault="00B745C2">
      <w:pPr>
        <w:pBdr>
          <w:bottom w:val="single" w:sz="6" w:space="1" w:color="000000"/>
        </w:pBd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eastAsia="Arial" w:hAnsi="Arial" w:cs="Arial"/>
          <w:sz w:val="20"/>
          <w:szCs w:val="18"/>
        </w:rPr>
      </w:pPr>
    </w:p>
    <w:p w:rsidR="00B745C2" w:rsidRPr="007B0910" w:rsidRDefault="007B0910">
      <w:pPr>
        <w:pBdr>
          <w:bottom w:val="single" w:sz="6" w:space="1" w:color="000000"/>
        </w:pBd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eastAsia="Arial" w:hAnsi="Arial" w:cs="Arial"/>
          <w:b/>
          <w:sz w:val="20"/>
          <w:szCs w:val="18"/>
        </w:rPr>
      </w:pPr>
      <w:r w:rsidRPr="007B0910">
        <w:rPr>
          <w:rFonts w:ascii="Arial" w:eastAsia="Arial" w:hAnsi="Arial" w:cs="Arial"/>
          <w:b/>
          <w:sz w:val="20"/>
          <w:szCs w:val="18"/>
        </w:rPr>
        <w:t>Working Conditions:</w:t>
      </w:r>
    </w:p>
    <w:p w:rsidR="00B745C2" w:rsidRPr="007B0910" w:rsidRDefault="007B0910">
      <w:pPr>
        <w:pBdr>
          <w:bottom w:val="single" w:sz="6" w:space="1" w:color="000000"/>
        </w:pBd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eastAsia="Arial" w:hAnsi="Arial" w:cs="Arial"/>
          <w:b/>
          <w:i/>
          <w:sz w:val="20"/>
          <w:szCs w:val="18"/>
        </w:rPr>
      </w:pPr>
      <w:r w:rsidRPr="007B0910">
        <w:rPr>
          <w:rFonts w:ascii="Arial" w:eastAsia="Arial" w:hAnsi="Arial" w:cs="Arial"/>
          <w:b/>
          <w:i/>
          <w:sz w:val="20"/>
          <w:szCs w:val="18"/>
        </w:rPr>
        <w:t>Mental Demands/Physical Demands/Environmental Factors:</w:t>
      </w:r>
    </w:p>
    <w:p w:rsidR="00B745C2" w:rsidRPr="007B0910" w:rsidRDefault="00B745C2">
      <w:pPr>
        <w:pBdr>
          <w:bottom w:val="single" w:sz="6" w:space="1" w:color="000000"/>
        </w:pBd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eastAsia="Arial" w:hAnsi="Arial" w:cs="Arial"/>
          <w:b/>
          <w:i/>
          <w:sz w:val="20"/>
          <w:szCs w:val="18"/>
        </w:rPr>
      </w:pPr>
    </w:p>
    <w:p w:rsidR="00B745C2" w:rsidRPr="007B0910" w:rsidRDefault="007B0910">
      <w:pPr>
        <w:pBdr>
          <w:bottom w:val="single" w:sz="6" w:space="1" w:color="000000"/>
        </w:pBd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eastAsia="Arial" w:hAnsi="Arial" w:cs="Arial"/>
          <w:sz w:val="20"/>
          <w:szCs w:val="18"/>
        </w:rPr>
      </w:pPr>
      <w:r w:rsidRPr="007B0910">
        <w:rPr>
          <w:rFonts w:ascii="Arial" w:eastAsia="Arial" w:hAnsi="Arial" w:cs="Arial"/>
          <w:sz w:val="20"/>
          <w:szCs w:val="18"/>
        </w:rPr>
        <w:t>Maintain emotional control under stress; work with frequent interruptions; repetitive h</w:t>
      </w:r>
      <w:r w:rsidRPr="007B0910">
        <w:rPr>
          <w:rFonts w:ascii="Arial" w:eastAsia="Arial" w:hAnsi="Arial" w:cs="Arial"/>
          <w:sz w:val="20"/>
          <w:szCs w:val="18"/>
        </w:rPr>
        <w:t>and motions; prolonged use of computer; occasional prolong</w:t>
      </w:r>
      <w:bookmarkStart w:id="1" w:name="_GoBack"/>
      <w:bookmarkEnd w:id="1"/>
      <w:r w:rsidRPr="007B0910">
        <w:rPr>
          <w:rFonts w:ascii="Arial" w:eastAsia="Arial" w:hAnsi="Arial" w:cs="Arial"/>
          <w:sz w:val="20"/>
          <w:szCs w:val="18"/>
        </w:rPr>
        <w:t>ed and irregular hours; frequent district-wide travel</w:t>
      </w:r>
    </w:p>
    <w:p w:rsidR="00B745C2" w:rsidRPr="007B0910" w:rsidRDefault="00B745C2">
      <w:pPr>
        <w:pBdr>
          <w:bottom w:val="single" w:sz="6" w:space="1" w:color="000000"/>
        </w:pBd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eastAsia="Arial" w:hAnsi="Arial" w:cs="Arial"/>
          <w:sz w:val="20"/>
          <w:szCs w:val="18"/>
        </w:rPr>
      </w:pPr>
    </w:p>
    <w:p w:rsidR="00B745C2" w:rsidRPr="007B0910" w:rsidRDefault="00B745C2">
      <w:pP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eastAsia="Arial" w:hAnsi="Arial" w:cs="Arial"/>
          <w:sz w:val="20"/>
          <w:szCs w:val="18"/>
        </w:rPr>
      </w:pPr>
    </w:p>
    <w:p w:rsidR="00B745C2" w:rsidRPr="007B0910" w:rsidRDefault="007B0910">
      <w:pP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eastAsia="Arial" w:hAnsi="Arial" w:cs="Arial"/>
          <w:sz w:val="20"/>
          <w:szCs w:val="18"/>
        </w:rPr>
      </w:pPr>
      <w:r w:rsidRPr="007B0910">
        <w:rPr>
          <w:rFonts w:ascii="Arial" w:eastAsia="Arial" w:hAnsi="Arial" w:cs="Arial"/>
          <w:sz w:val="20"/>
          <w:szCs w:val="18"/>
        </w:rPr>
        <w:t>The foregoing statements describe the general purpose and responsibilities to this job and are not an exhaustive list of all responsibilities,</w:t>
      </w:r>
      <w:r w:rsidRPr="007B0910">
        <w:rPr>
          <w:rFonts w:ascii="Arial" w:eastAsia="Arial" w:hAnsi="Arial" w:cs="Arial"/>
          <w:sz w:val="20"/>
          <w:szCs w:val="18"/>
        </w:rPr>
        <w:t xml:space="preserve"> duties and skills that may be required.</w:t>
      </w:r>
    </w:p>
    <w:p w:rsidR="00B745C2" w:rsidRPr="007B0910" w:rsidRDefault="00B745C2">
      <w:pP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eastAsia="Arial" w:hAnsi="Arial" w:cs="Arial"/>
          <w:sz w:val="20"/>
          <w:szCs w:val="18"/>
        </w:rPr>
      </w:pPr>
    </w:p>
    <w:p w:rsidR="00B745C2" w:rsidRPr="007B0910" w:rsidRDefault="00B745C2">
      <w:pPr>
        <w:tabs>
          <w:tab w:val="left" w:pos="1800"/>
          <w:tab w:val="left" w:pos="2340"/>
          <w:tab w:val="right" w:pos="7740"/>
          <w:tab w:val="left" w:pos="7920"/>
        </w:tabs>
        <w:ind w:right="-720"/>
        <w:rPr>
          <w:rFonts w:ascii="Arial" w:eastAsia="Arial" w:hAnsi="Arial" w:cs="Arial"/>
          <w:sz w:val="20"/>
          <w:szCs w:val="18"/>
        </w:rPr>
      </w:pPr>
    </w:p>
    <w:p w:rsidR="00B745C2" w:rsidRPr="007B0910" w:rsidRDefault="00B745C2">
      <w:pPr>
        <w:tabs>
          <w:tab w:val="left" w:pos="6480"/>
        </w:tabs>
        <w:rPr>
          <w:rFonts w:ascii="Arial" w:eastAsia="Arial" w:hAnsi="Arial" w:cs="Arial"/>
          <w:sz w:val="20"/>
          <w:szCs w:val="18"/>
          <w:u w:val="single"/>
        </w:rPr>
      </w:pPr>
    </w:p>
    <w:p w:rsidR="00B745C2" w:rsidRPr="007B0910" w:rsidRDefault="007B0910">
      <w:pPr>
        <w:rPr>
          <w:rFonts w:ascii="Arial" w:eastAsia="Arial" w:hAnsi="Arial" w:cs="Arial"/>
          <w:sz w:val="20"/>
          <w:szCs w:val="18"/>
          <w:u w:val="single"/>
        </w:rPr>
      </w:pPr>
      <w:r w:rsidRPr="007B0910">
        <w:rPr>
          <w:rFonts w:ascii="Arial" w:eastAsia="Arial" w:hAnsi="Arial" w:cs="Arial"/>
          <w:sz w:val="20"/>
          <w:szCs w:val="18"/>
          <w:u w:val="single"/>
        </w:rPr>
        <w:tab/>
      </w:r>
      <w:r w:rsidRPr="007B0910">
        <w:rPr>
          <w:rFonts w:ascii="Arial" w:eastAsia="Arial" w:hAnsi="Arial" w:cs="Arial"/>
          <w:sz w:val="20"/>
          <w:szCs w:val="18"/>
          <w:u w:val="single"/>
        </w:rPr>
        <w:tab/>
      </w:r>
      <w:r w:rsidRPr="007B0910">
        <w:rPr>
          <w:rFonts w:ascii="Arial" w:eastAsia="Arial" w:hAnsi="Arial" w:cs="Arial"/>
          <w:sz w:val="20"/>
          <w:szCs w:val="18"/>
          <w:u w:val="single"/>
        </w:rPr>
        <w:tab/>
      </w:r>
      <w:r w:rsidRPr="007B0910">
        <w:rPr>
          <w:rFonts w:ascii="Arial" w:eastAsia="Arial" w:hAnsi="Arial" w:cs="Arial"/>
          <w:sz w:val="20"/>
          <w:szCs w:val="18"/>
          <w:u w:val="single"/>
        </w:rPr>
        <w:tab/>
      </w:r>
      <w:r w:rsidRPr="007B0910">
        <w:rPr>
          <w:rFonts w:ascii="Arial" w:eastAsia="Arial" w:hAnsi="Arial" w:cs="Arial"/>
          <w:sz w:val="20"/>
          <w:szCs w:val="18"/>
          <w:u w:val="single"/>
        </w:rPr>
        <w:tab/>
      </w:r>
      <w:r w:rsidRPr="007B0910">
        <w:rPr>
          <w:rFonts w:ascii="Arial" w:eastAsia="Arial" w:hAnsi="Arial" w:cs="Arial"/>
          <w:sz w:val="20"/>
          <w:szCs w:val="18"/>
          <w:u w:val="single"/>
        </w:rPr>
        <w:tab/>
      </w:r>
      <w:r w:rsidRPr="007B0910">
        <w:rPr>
          <w:rFonts w:ascii="Arial" w:eastAsia="Arial" w:hAnsi="Arial" w:cs="Arial"/>
          <w:sz w:val="20"/>
          <w:szCs w:val="18"/>
        </w:rPr>
        <w:tab/>
      </w:r>
      <w:r w:rsidRPr="007B0910">
        <w:rPr>
          <w:rFonts w:ascii="Arial" w:eastAsia="Arial" w:hAnsi="Arial" w:cs="Arial"/>
          <w:sz w:val="20"/>
          <w:szCs w:val="18"/>
        </w:rPr>
        <w:tab/>
      </w:r>
      <w:r w:rsidRPr="007B0910">
        <w:rPr>
          <w:rFonts w:ascii="Arial" w:eastAsia="Arial" w:hAnsi="Arial" w:cs="Arial"/>
          <w:sz w:val="20"/>
          <w:szCs w:val="18"/>
          <w:u w:val="single"/>
        </w:rPr>
        <w:tab/>
      </w:r>
      <w:r w:rsidRPr="007B0910">
        <w:rPr>
          <w:rFonts w:ascii="Arial" w:eastAsia="Arial" w:hAnsi="Arial" w:cs="Arial"/>
          <w:sz w:val="20"/>
          <w:szCs w:val="18"/>
          <w:u w:val="single"/>
        </w:rPr>
        <w:tab/>
      </w:r>
      <w:r w:rsidRPr="007B0910">
        <w:rPr>
          <w:rFonts w:ascii="Arial" w:eastAsia="Arial" w:hAnsi="Arial" w:cs="Arial"/>
          <w:sz w:val="20"/>
          <w:szCs w:val="18"/>
          <w:u w:val="single"/>
        </w:rPr>
        <w:tab/>
      </w:r>
      <w:r w:rsidRPr="007B0910">
        <w:rPr>
          <w:rFonts w:ascii="Arial" w:eastAsia="Arial" w:hAnsi="Arial" w:cs="Arial"/>
          <w:sz w:val="20"/>
          <w:szCs w:val="18"/>
          <w:u w:val="single"/>
        </w:rPr>
        <w:tab/>
      </w:r>
    </w:p>
    <w:p w:rsidR="00B745C2" w:rsidRPr="007B0910" w:rsidRDefault="007B0910">
      <w:pPr>
        <w:rPr>
          <w:rFonts w:ascii="Arial" w:eastAsia="Arial" w:hAnsi="Arial" w:cs="Arial"/>
          <w:sz w:val="20"/>
          <w:szCs w:val="18"/>
          <w:u w:val="single"/>
        </w:rPr>
      </w:pPr>
      <w:r w:rsidRPr="007B0910">
        <w:rPr>
          <w:rFonts w:ascii="Arial" w:eastAsia="Arial" w:hAnsi="Arial" w:cs="Arial"/>
          <w:sz w:val="20"/>
          <w:szCs w:val="18"/>
        </w:rPr>
        <w:t>Employee</w:t>
      </w:r>
      <w:r w:rsidRPr="007B0910">
        <w:rPr>
          <w:rFonts w:ascii="Arial" w:eastAsia="Arial" w:hAnsi="Arial" w:cs="Arial"/>
          <w:sz w:val="20"/>
          <w:szCs w:val="18"/>
        </w:rPr>
        <w:tab/>
      </w:r>
      <w:r w:rsidRPr="007B0910">
        <w:rPr>
          <w:rFonts w:ascii="Arial" w:eastAsia="Arial" w:hAnsi="Arial" w:cs="Arial"/>
          <w:sz w:val="20"/>
          <w:szCs w:val="18"/>
        </w:rPr>
        <w:tab/>
      </w:r>
      <w:r w:rsidRPr="007B0910">
        <w:rPr>
          <w:rFonts w:ascii="Arial" w:eastAsia="Arial" w:hAnsi="Arial" w:cs="Arial"/>
          <w:sz w:val="20"/>
          <w:szCs w:val="18"/>
        </w:rPr>
        <w:tab/>
      </w:r>
      <w:r w:rsidRPr="007B0910">
        <w:rPr>
          <w:rFonts w:ascii="Arial" w:eastAsia="Arial" w:hAnsi="Arial" w:cs="Arial"/>
          <w:sz w:val="20"/>
          <w:szCs w:val="18"/>
        </w:rPr>
        <w:tab/>
      </w:r>
      <w:r w:rsidRPr="007B0910">
        <w:rPr>
          <w:rFonts w:ascii="Arial" w:eastAsia="Arial" w:hAnsi="Arial" w:cs="Arial"/>
          <w:sz w:val="20"/>
          <w:szCs w:val="18"/>
        </w:rPr>
        <w:tab/>
      </w:r>
      <w:r w:rsidRPr="007B0910">
        <w:rPr>
          <w:rFonts w:ascii="Arial" w:eastAsia="Arial" w:hAnsi="Arial" w:cs="Arial"/>
          <w:sz w:val="20"/>
          <w:szCs w:val="18"/>
        </w:rPr>
        <w:tab/>
      </w:r>
      <w:r w:rsidRPr="007B0910">
        <w:rPr>
          <w:rFonts w:ascii="Arial" w:eastAsia="Arial" w:hAnsi="Arial" w:cs="Arial"/>
          <w:sz w:val="20"/>
          <w:szCs w:val="18"/>
        </w:rPr>
        <w:tab/>
        <w:t>Date</w:t>
      </w:r>
    </w:p>
    <w:p w:rsidR="00B745C2" w:rsidRPr="007B0910" w:rsidRDefault="00B745C2">
      <w:pPr>
        <w:tabs>
          <w:tab w:val="left" w:pos="6480"/>
        </w:tabs>
        <w:rPr>
          <w:rFonts w:ascii="Arial" w:eastAsia="Arial" w:hAnsi="Arial" w:cs="Arial"/>
          <w:sz w:val="20"/>
          <w:szCs w:val="18"/>
          <w:u w:val="single"/>
        </w:rPr>
      </w:pPr>
    </w:p>
    <w:p w:rsidR="00B745C2" w:rsidRPr="007B0910" w:rsidRDefault="00B745C2">
      <w:pPr>
        <w:tabs>
          <w:tab w:val="left" w:pos="6480"/>
        </w:tabs>
        <w:rPr>
          <w:rFonts w:ascii="Arial" w:eastAsia="Arial" w:hAnsi="Arial" w:cs="Arial"/>
          <w:sz w:val="20"/>
          <w:szCs w:val="18"/>
          <w:u w:val="single"/>
        </w:rPr>
      </w:pPr>
    </w:p>
    <w:p w:rsidR="00B745C2" w:rsidRPr="007B0910" w:rsidRDefault="00B745C2">
      <w:pPr>
        <w:tabs>
          <w:tab w:val="left" w:pos="6480"/>
        </w:tabs>
        <w:rPr>
          <w:rFonts w:ascii="Arial" w:eastAsia="Arial" w:hAnsi="Arial" w:cs="Arial"/>
          <w:sz w:val="20"/>
          <w:szCs w:val="18"/>
          <w:u w:val="single"/>
        </w:rPr>
      </w:pPr>
    </w:p>
    <w:p w:rsidR="00B745C2" w:rsidRPr="007B0910" w:rsidRDefault="007B0910">
      <w:pPr>
        <w:rPr>
          <w:rFonts w:ascii="Arial" w:eastAsia="Arial" w:hAnsi="Arial" w:cs="Arial"/>
          <w:sz w:val="20"/>
          <w:szCs w:val="18"/>
        </w:rPr>
      </w:pPr>
      <w:r w:rsidRPr="007B0910">
        <w:rPr>
          <w:rFonts w:ascii="Arial" w:eastAsia="Arial" w:hAnsi="Arial" w:cs="Arial"/>
          <w:sz w:val="20"/>
          <w:szCs w:val="18"/>
          <w:u w:val="single"/>
        </w:rPr>
        <w:tab/>
      </w:r>
      <w:r w:rsidRPr="007B0910">
        <w:rPr>
          <w:rFonts w:ascii="Arial" w:eastAsia="Arial" w:hAnsi="Arial" w:cs="Arial"/>
          <w:sz w:val="20"/>
          <w:szCs w:val="18"/>
          <w:u w:val="single"/>
        </w:rPr>
        <w:tab/>
      </w:r>
      <w:r w:rsidRPr="007B0910">
        <w:rPr>
          <w:rFonts w:ascii="Arial" w:eastAsia="Arial" w:hAnsi="Arial" w:cs="Arial"/>
          <w:sz w:val="20"/>
          <w:szCs w:val="18"/>
          <w:u w:val="single"/>
        </w:rPr>
        <w:tab/>
      </w:r>
      <w:r w:rsidRPr="007B0910">
        <w:rPr>
          <w:rFonts w:ascii="Arial" w:eastAsia="Arial" w:hAnsi="Arial" w:cs="Arial"/>
          <w:sz w:val="20"/>
          <w:szCs w:val="18"/>
          <w:u w:val="single"/>
        </w:rPr>
        <w:tab/>
      </w:r>
      <w:r w:rsidRPr="007B0910">
        <w:rPr>
          <w:rFonts w:ascii="Arial" w:eastAsia="Arial" w:hAnsi="Arial" w:cs="Arial"/>
          <w:sz w:val="20"/>
          <w:szCs w:val="18"/>
          <w:u w:val="single"/>
        </w:rPr>
        <w:tab/>
      </w:r>
      <w:r w:rsidRPr="007B0910">
        <w:rPr>
          <w:rFonts w:ascii="Arial" w:eastAsia="Arial" w:hAnsi="Arial" w:cs="Arial"/>
          <w:sz w:val="20"/>
          <w:szCs w:val="18"/>
          <w:u w:val="single"/>
        </w:rPr>
        <w:tab/>
      </w:r>
      <w:r w:rsidRPr="007B0910">
        <w:rPr>
          <w:rFonts w:ascii="Arial" w:eastAsia="Arial" w:hAnsi="Arial" w:cs="Arial"/>
          <w:sz w:val="20"/>
          <w:szCs w:val="18"/>
        </w:rPr>
        <w:tab/>
      </w:r>
      <w:r w:rsidRPr="007B0910">
        <w:rPr>
          <w:rFonts w:ascii="Arial" w:eastAsia="Arial" w:hAnsi="Arial" w:cs="Arial"/>
          <w:sz w:val="20"/>
          <w:szCs w:val="18"/>
        </w:rPr>
        <w:tab/>
      </w:r>
      <w:r w:rsidRPr="007B0910">
        <w:rPr>
          <w:rFonts w:ascii="Arial" w:eastAsia="Arial" w:hAnsi="Arial" w:cs="Arial"/>
          <w:sz w:val="20"/>
          <w:szCs w:val="18"/>
          <w:u w:val="single"/>
        </w:rPr>
        <w:tab/>
      </w:r>
      <w:r w:rsidRPr="007B0910">
        <w:rPr>
          <w:rFonts w:ascii="Arial" w:eastAsia="Arial" w:hAnsi="Arial" w:cs="Arial"/>
          <w:sz w:val="20"/>
          <w:szCs w:val="18"/>
          <w:u w:val="single"/>
        </w:rPr>
        <w:tab/>
      </w:r>
      <w:r w:rsidRPr="007B0910">
        <w:rPr>
          <w:rFonts w:ascii="Arial" w:eastAsia="Arial" w:hAnsi="Arial" w:cs="Arial"/>
          <w:sz w:val="20"/>
          <w:szCs w:val="18"/>
          <w:u w:val="single"/>
        </w:rPr>
        <w:tab/>
      </w:r>
      <w:r w:rsidRPr="007B0910">
        <w:rPr>
          <w:rFonts w:ascii="Arial" w:eastAsia="Arial" w:hAnsi="Arial" w:cs="Arial"/>
          <w:sz w:val="20"/>
          <w:szCs w:val="18"/>
          <w:u w:val="single"/>
        </w:rPr>
        <w:tab/>
      </w:r>
    </w:p>
    <w:p w:rsidR="00B745C2" w:rsidRPr="007B0910" w:rsidRDefault="007B0910">
      <w:pPr>
        <w:rPr>
          <w:rFonts w:ascii="Arial" w:eastAsia="Arial" w:hAnsi="Arial" w:cs="Arial"/>
          <w:sz w:val="20"/>
          <w:szCs w:val="18"/>
        </w:rPr>
      </w:pPr>
      <w:r w:rsidRPr="007B0910">
        <w:rPr>
          <w:rFonts w:ascii="Arial" w:eastAsia="Arial" w:hAnsi="Arial" w:cs="Arial"/>
          <w:sz w:val="20"/>
          <w:szCs w:val="18"/>
        </w:rPr>
        <w:t>Supervisor</w:t>
      </w:r>
      <w:r w:rsidRPr="007B0910">
        <w:rPr>
          <w:rFonts w:ascii="Arial" w:eastAsia="Arial" w:hAnsi="Arial" w:cs="Arial"/>
          <w:sz w:val="20"/>
          <w:szCs w:val="18"/>
        </w:rPr>
        <w:tab/>
      </w:r>
      <w:r w:rsidRPr="007B0910">
        <w:rPr>
          <w:rFonts w:ascii="Arial" w:eastAsia="Arial" w:hAnsi="Arial" w:cs="Arial"/>
          <w:sz w:val="20"/>
          <w:szCs w:val="18"/>
        </w:rPr>
        <w:tab/>
      </w:r>
      <w:r w:rsidRPr="007B0910">
        <w:rPr>
          <w:rFonts w:ascii="Arial" w:eastAsia="Arial" w:hAnsi="Arial" w:cs="Arial"/>
          <w:sz w:val="20"/>
          <w:szCs w:val="18"/>
        </w:rPr>
        <w:tab/>
      </w:r>
      <w:r w:rsidRPr="007B0910">
        <w:rPr>
          <w:rFonts w:ascii="Arial" w:eastAsia="Arial" w:hAnsi="Arial" w:cs="Arial"/>
          <w:sz w:val="20"/>
          <w:szCs w:val="18"/>
        </w:rPr>
        <w:tab/>
      </w:r>
      <w:r w:rsidRPr="007B0910">
        <w:rPr>
          <w:rFonts w:ascii="Arial" w:eastAsia="Arial" w:hAnsi="Arial" w:cs="Arial"/>
          <w:sz w:val="20"/>
          <w:szCs w:val="18"/>
        </w:rPr>
        <w:tab/>
      </w:r>
      <w:r w:rsidRPr="007B0910">
        <w:rPr>
          <w:rFonts w:ascii="Arial" w:eastAsia="Arial" w:hAnsi="Arial" w:cs="Arial"/>
          <w:sz w:val="20"/>
          <w:szCs w:val="18"/>
        </w:rPr>
        <w:tab/>
      </w:r>
      <w:r w:rsidRPr="007B0910">
        <w:rPr>
          <w:rFonts w:ascii="Arial" w:eastAsia="Arial" w:hAnsi="Arial" w:cs="Arial"/>
          <w:sz w:val="20"/>
          <w:szCs w:val="18"/>
        </w:rPr>
        <w:tab/>
        <w:t>Date</w:t>
      </w:r>
    </w:p>
    <w:p w:rsidR="00B745C2" w:rsidRPr="007B0910" w:rsidRDefault="00B745C2">
      <w:pPr>
        <w:rPr>
          <w:rFonts w:ascii="Arial" w:eastAsia="Arial" w:hAnsi="Arial" w:cs="Arial"/>
          <w:sz w:val="22"/>
          <w:szCs w:val="20"/>
        </w:rPr>
      </w:pPr>
    </w:p>
    <w:sectPr w:rsidR="00B745C2" w:rsidRPr="007B0910">
      <w:headerReference w:type="default" r:id="rId8"/>
      <w:footerReference w:type="default" r:id="rId9"/>
      <w:footerReference w:type="first" r:id="rId10"/>
      <w:pgSz w:w="12240" w:h="15840"/>
      <w:pgMar w:top="72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B0910">
      <w:r>
        <w:separator/>
      </w:r>
    </w:p>
  </w:endnote>
  <w:endnote w:type="continuationSeparator" w:id="0">
    <w:p w:rsidR="00000000" w:rsidRDefault="007B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ew Century Schlbk">
    <w:altName w:val="Century Schoolboo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5C2" w:rsidRDefault="00B745C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entury" w:hAnsi="Century" w:cs="Century"/>
        <w:color w:val="000000"/>
      </w:rPr>
    </w:pPr>
  </w:p>
  <w:p w:rsidR="00B745C2" w:rsidRDefault="00B745C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b/>
        <w:i/>
        <w:color w:val="000000"/>
        <w:sz w:val="20"/>
        <w:szCs w:val="20"/>
      </w:rPr>
    </w:pPr>
  </w:p>
  <w:p w:rsidR="00B745C2" w:rsidRDefault="007B091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i/>
        <w:color w:val="000000"/>
        <w:sz w:val="20"/>
        <w:szCs w:val="20"/>
      </w:rPr>
    </w:pPr>
    <w:r>
      <w:rPr>
        <w:rFonts w:ascii="Arial" w:eastAsia="Arial" w:hAnsi="Arial" w:cs="Arial"/>
        <w:b/>
        <w:i/>
        <w:color w:val="000000"/>
        <w:sz w:val="20"/>
        <w:szCs w:val="20"/>
      </w:rPr>
      <w:t>Texarkana Independent School District    •    4241 Summerhill Road    •    Texarkana, Texas 75503</w:t>
    </w:r>
  </w:p>
  <w:p w:rsidR="00B745C2" w:rsidRDefault="00B745C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Century" w:hAnsi="Century" w:cs="Century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5C2" w:rsidRDefault="00B745C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b/>
        <w:i/>
        <w:color w:val="000000"/>
        <w:sz w:val="20"/>
        <w:szCs w:val="20"/>
      </w:rPr>
    </w:pPr>
  </w:p>
  <w:p w:rsidR="00B745C2" w:rsidRDefault="007B091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Arial" w:eastAsia="Arial" w:hAnsi="Arial" w:cs="Arial"/>
        <w:i/>
        <w:color w:val="000000"/>
        <w:sz w:val="20"/>
        <w:szCs w:val="20"/>
      </w:rPr>
    </w:pPr>
    <w:r>
      <w:rPr>
        <w:rFonts w:ascii="Arial" w:eastAsia="Arial" w:hAnsi="Arial" w:cs="Arial"/>
        <w:b/>
        <w:i/>
        <w:color w:val="000000"/>
        <w:sz w:val="20"/>
        <w:szCs w:val="20"/>
      </w:rPr>
      <w:t>Texarkana Independent School District    •    4241 Summerhill Road    •    Texarkana, Texas    75503</w:t>
    </w:r>
  </w:p>
  <w:p w:rsidR="00B745C2" w:rsidRDefault="00B745C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entury" w:hAnsi="Century" w:cs="Century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B0910">
      <w:r>
        <w:separator/>
      </w:r>
    </w:p>
  </w:footnote>
  <w:footnote w:type="continuationSeparator" w:id="0">
    <w:p w:rsidR="00000000" w:rsidRDefault="007B0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5C2" w:rsidRDefault="007B091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b/>
        <w:i/>
        <w:color w:val="000000"/>
        <w:sz w:val="16"/>
        <w:szCs w:val="16"/>
      </w:rPr>
    </w:pPr>
    <w:r>
      <w:rPr>
        <w:rFonts w:ascii="Arial" w:eastAsia="Arial" w:hAnsi="Arial" w:cs="Arial"/>
        <w:b/>
        <w:i/>
        <w:color w:val="000000"/>
        <w:sz w:val="16"/>
        <w:szCs w:val="16"/>
      </w:rPr>
      <w:t>JOB DESCRIPTION</w:t>
    </w:r>
  </w:p>
  <w:p w:rsidR="00B745C2" w:rsidRDefault="007B091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b/>
        <w:i/>
        <w:color w:val="000000"/>
        <w:sz w:val="16"/>
        <w:szCs w:val="16"/>
      </w:rPr>
    </w:pPr>
    <w:r>
      <w:rPr>
        <w:rFonts w:ascii="Arial" w:eastAsia="Arial" w:hAnsi="Arial" w:cs="Arial"/>
        <w:b/>
        <w:i/>
        <w:color w:val="000000"/>
        <w:sz w:val="16"/>
        <w:szCs w:val="16"/>
      </w:rPr>
      <w:t xml:space="preserve">Administrative Assistant </w:t>
    </w:r>
    <w:r w:rsidR="00185C10">
      <w:rPr>
        <w:rFonts w:ascii="Arial" w:eastAsia="Arial" w:hAnsi="Arial" w:cs="Arial"/>
        <w:b/>
        <w:i/>
        <w:color w:val="000000"/>
        <w:sz w:val="16"/>
        <w:szCs w:val="16"/>
      </w:rPr>
      <w:t>Communications</w:t>
    </w:r>
  </w:p>
  <w:p w:rsidR="00B745C2" w:rsidRDefault="007B091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i/>
        <w:color w:val="000000"/>
        <w:sz w:val="16"/>
        <w:szCs w:val="16"/>
      </w:rPr>
    </w:pPr>
    <w:r>
      <w:rPr>
        <w:rFonts w:ascii="Arial" w:eastAsia="Arial" w:hAnsi="Arial" w:cs="Arial"/>
        <w:b/>
        <w:i/>
        <w:color w:val="000000"/>
        <w:sz w:val="16"/>
        <w:szCs w:val="16"/>
      </w:rPr>
      <w:t xml:space="preserve">Page </w:t>
    </w:r>
    <w:r>
      <w:rPr>
        <w:rFonts w:ascii="Arial" w:eastAsia="Arial" w:hAnsi="Arial" w:cs="Arial"/>
        <w:i/>
        <w:color w:val="000000"/>
        <w:sz w:val="16"/>
        <w:szCs w:val="16"/>
      </w:rPr>
      <w:fldChar w:fldCharType="begin"/>
    </w:r>
    <w:r>
      <w:rPr>
        <w:rFonts w:ascii="Arial" w:eastAsia="Arial" w:hAnsi="Arial" w:cs="Arial"/>
        <w:i/>
        <w:color w:val="000000"/>
        <w:sz w:val="16"/>
        <w:szCs w:val="16"/>
      </w:rPr>
      <w:instrText>PAGE</w:instrText>
    </w:r>
    <w:r w:rsidR="00185C10">
      <w:rPr>
        <w:rFonts w:ascii="Arial" w:eastAsia="Arial" w:hAnsi="Arial" w:cs="Arial"/>
        <w:i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i/>
        <w:noProof/>
        <w:color w:val="000000"/>
        <w:sz w:val="16"/>
        <w:szCs w:val="16"/>
      </w:rPr>
      <w:t>3</w:t>
    </w:r>
    <w:r>
      <w:rPr>
        <w:rFonts w:ascii="Arial" w:eastAsia="Arial" w:hAnsi="Arial" w:cs="Arial"/>
        <w:i/>
        <w:color w:val="000000"/>
        <w:sz w:val="16"/>
        <w:szCs w:val="16"/>
      </w:rPr>
      <w:fldChar w:fldCharType="end"/>
    </w:r>
  </w:p>
  <w:p w:rsidR="00B745C2" w:rsidRDefault="00B745C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entury" w:hAnsi="Century" w:cs="Century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B05BC"/>
    <w:multiLevelType w:val="multilevel"/>
    <w:tmpl w:val="3E709D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CA638EB"/>
    <w:multiLevelType w:val="multilevel"/>
    <w:tmpl w:val="9CA4C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C2"/>
    <w:rsid w:val="00185C10"/>
    <w:rsid w:val="007B0910"/>
    <w:rsid w:val="00B7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B59B1"/>
  <w15:docId w15:val="{D4CDF180-28F1-4784-AE90-AFD44F69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Century" w:hAnsi="Century" w:cs="Century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08A"/>
    <w:pPr>
      <w:autoSpaceDE w:val="0"/>
      <w:autoSpaceDN w:val="0"/>
    </w:pPr>
    <w:rPr>
      <w:rFonts w:ascii="New Century Schlbk" w:hAnsi="New Century Schlbk" w:cs="New Century Schlbk"/>
    </w:rPr>
  </w:style>
  <w:style w:type="paragraph" w:styleId="Heading1">
    <w:name w:val="heading 1"/>
    <w:basedOn w:val="Normal"/>
    <w:next w:val="Normal"/>
    <w:qFormat/>
    <w:rsid w:val="00E56B18"/>
    <w:pPr>
      <w:keepNext/>
      <w:autoSpaceDE/>
      <w:autoSpaceDN/>
      <w:outlineLvl w:val="0"/>
    </w:pPr>
    <w:rPr>
      <w:rFonts w:ascii="Arial" w:hAnsi="Arial" w:cs="Times New Roman"/>
      <w:b/>
      <w:sz w:val="14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rsid w:val="007C208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7C20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208A"/>
  </w:style>
  <w:style w:type="paragraph" w:styleId="BodyText">
    <w:name w:val="Body Text"/>
    <w:basedOn w:val="Normal"/>
    <w:rsid w:val="007C208A"/>
    <w:pPr>
      <w:ind w:right="-720"/>
    </w:pPr>
    <w:rPr>
      <w:rFonts w:ascii="Times" w:hAnsi="Times" w:cs="Times"/>
    </w:rPr>
  </w:style>
  <w:style w:type="paragraph" w:styleId="BlockText">
    <w:name w:val="Block Text"/>
    <w:basedOn w:val="Normal"/>
    <w:rsid w:val="007C208A"/>
    <w:pPr>
      <w:tabs>
        <w:tab w:val="left" w:pos="1440"/>
      </w:tabs>
      <w:ind w:left="2160" w:right="-720" w:hanging="2880"/>
    </w:pPr>
    <w:rPr>
      <w:rFonts w:ascii="Times" w:hAnsi="Times" w:cs="Times"/>
    </w:rPr>
  </w:style>
  <w:style w:type="paragraph" w:styleId="DocumentMap">
    <w:name w:val="Document Map"/>
    <w:basedOn w:val="Normal"/>
    <w:semiHidden/>
    <w:rsid w:val="007C208A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455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683"/>
    <w:pPr>
      <w:ind w:left="720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43b76WNR3ULW1HlSJPvfIvqhXg==">AMUW2mUgaIzYmEV+EpXCxlwPRGG1xTCoFjpFMif755/yMfzLm25f1cZ8Tbl9iM9SeBKmO5Op0qjAswAiwlDdCpzaWIwtRztxf6rA3rzJVMO++Jbj2XEIH925Ey+/cIeQ8ARbcM/JruxP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3555</Characters>
  <Application>Microsoft Office Word</Application>
  <DocSecurity>0</DocSecurity>
  <Lines>197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Texarkana ISD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Strawn</dc:creator>
  <cp:lastModifiedBy>Kimberly Hollo</cp:lastModifiedBy>
  <cp:revision>2</cp:revision>
  <dcterms:created xsi:type="dcterms:W3CDTF">2022-08-09T19:23:00Z</dcterms:created>
  <dcterms:modified xsi:type="dcterms:W3CDTF">2022-08-09T19:23:00Z</dcterms:modified>
</cp:coreProperties>
</file>